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C0D76" w14:textId="77777777" w:rsidR="002A42B5" w:rsidRPr="00A230B0" w:rsidRDefault="00A13003">
      <w:pPr>
        <w:pStyle w:val="Kopfzeile"/>
        <w:tabs>
          <w:tab w:val="clear" w:pos="9072"/>
          <w:tab w:val="left" w:pos="708"/>
          <w:tab w:val="right" w:pos="6890"/>
        </w:tabs>
        <w:jc w:val="both"/>
        <w:rPr>
          <w:b/>
          <w:bCs/>
          <w:sz w:val="48"/>
          <w:szCs w:val="48"/>
        </w:rPr>
      </w:pPr>
      <w:r w:rsidRPr="00A230B0">
        <w:rPr>
          <w:noProof/>
          <w:sz w:val="20"/>
          <w:szCs w:val="20"/>
          <w:lang w:bidi="ar-SA"/>
        </w:rPr>
        <w:drawing>
          <wp:anchor distT="0" distB="0" distL="0" distR="0" simplePos="0" relativeHeight="251659264" behindDoc="0" locked="0" layoutInCell="1" allowOverlap="1" wp14:anchorId="06410019" wp14:editId="06AD6573">
            <wp:simplePos x="0" y="0"/>
            <wp:positionH relativeFrom="column">
              <wp:posOffset>4770120</wp:posOffset>
            </wp:positionH>
            <wp:positionV relativeFrom="line">
              <wp:posOffset>-66369</wp:posOffset>
            </wp:positionV>
            <wp:extent cx="1169428" cy="360045"/>
            <wp:effectExtent l="0" t="0" r="0" b="0"/>
            <wp:wrapNone/>
            <wp:docPr id="1073741826" name="officeArt object" descr="N:\02_Corporate Design\Corporate_Identity\FEV_Logo\Logo_ohneTrademark\jpg\FEV_Logo_cmyk_.jpg"/>
            <wp:cNvGraphicFramePr/>
            <a:graphic xmlns:a="http://schemas.openxmlformats.org/drawingml/2006/main">
              <a:graphicData uri="http://schemas.openxmlformats.org/drawingml/2006/picture">
                <pic:pic xmlns:pic="http://schemas.openxmlformats.org/drawingml/2006/picture">
                  <pic:nvPicPr>
                    <pic:cNvPr id="1073741826" name="N:\02_Corporate Design\Corporate_Identity\FEV_Logo\Logo_ohneTrademark\jpg\FEV_Logo_cmyk_.jpg" descr="N:\02_Corporate Design\Corporate_Identity\FEV_Logo\Logo_ohneTrademark\jpg\FEV_Logo_cmyk_.jpg"/>
                    <pic:cNvPicPr>
                      <a:picLocks noChangeAspect="1"/>
                    </pic:cNvPicPr>
                  </pic:nvPicPr>
                  <pic:blipFill>
                    <a:blip r:embed="rId7">
                      <a:extLst/>
                    </a:blip>
                    <a:stretch>
                      <a:fillRect/>
                    </a:stretch>
                  </pic:blipFill>
                  <pic:spPr>
                    <a:xfrm>
                      <a:off x="0" y="0"/>
                      <a:ext cx="1169428" cy="360045"/>
                    </a:xfrm>
                    <a:prstGeom prst="rect">
                      <a:avLst/>
                    </a:prstGeom>
                    <a:ln w="12700" cap="flat">
                      <a:noFill/>
                      <a:miter lim="400000"/>
                    </a:ln>
                    <a:effectLst/>
                  </pic:spPr>
                </pic:pic>
              </a:graphicData>
            </a:graphic>
          </wp:anchor>
        </w:drawing>
      </w:r>
      <w:r w:rsidRPr="00A230B0">
        <w:rPr>
          <w:b/>
          <w:sz w:val="48"/>
        </w:rPr>
        <w:t>Press Release</w:t>
      </w:r>
    </w:p>
    <w:p w14:paraId="684D44DA" w14:textId="77777777" w:rsidR="002A42B5" w:rsidRPr="00A230B0" w:rsidRDefault="00A13003">
      <w:pPr>
        <w:pStyle w:val="Kopfzeile"/>
        <w:tabs>
          <w:tab w:val="clear" w:pos="9072"/>
          <w:tab w:val="left" w:pos="708"/>
          <w:tab w:val="right" w:pos="6890"/>
        </w:tabs>
        <w:spacing w:line="400" w:lineRule="exact"/>
        <w:jc w:val="right"/>
        <w:rPr>
          <w:sz w:val="20"/>
          <w:szCs w:val="20"/>
        </w:rPr>
      </w:pPr>
      <w:r w:rsidRPr="00A230B0">
        <w:rPr>
          <w:rFonts w:ascii="Arial Unicode MS" w:hAnsi="Arial Unicode MS"/>
          <w:sz w:val="20"/>
          <w:szCs w:val="20"/>
        </w:rPr>
        <w:br/>
      </w:r>
    </w:p>
    <w:p w14:paraId="22C099BB" w14:textId="3DF75408" w:rsidR="00AD7A67" w:rsidRPr="00A230B0" w:rsidRDefault="00B66157" w:rsidP="00AD7A67">
      <w:pPr>
        <w:jc w:val="both"/>
        <w:rPr>
          <w:rFonts w:ascii="Arial" w:hAnsi="Arial" w:cs="Arial"/>
          <w:b/>
          <w:sz w:val="40"/>
          <w:szCs w:val="40"/>
        </w:rPr>
      </w:pPr>
      <w:r w:rsidRPr="00A230B0">
        <w:rPr>
          <w:rFonts w:ascii="Arial" w:hAnsi="Arial"/>
          <w:b/>
          <w:sz w:val="40"/>
        </w:rPr>
        <w:t>FEV Group Organiz</w:t>
      </w:r>
      <w:r w:rsidR="00B308CE">
        <w:rPr>
          <w:rFonts w:ascii="Arial" w:hAnsi="Arial"/>
          <w:b/>
          <w:sz w:val="40"/>
        </w:rPr>
        <w:t>es a</w:t>
      </w:r>
      <w:r w:rsidRPr="00A230B0">
        <w:rPr>
          <w:rFonts w:ascii="Arial" w:hAnsi="Arial"/>
          <w:b/>
          <w:sz w:val="40"/>
        </w:rPr>
        <w:t xml:space="preserve"> Specialist Conference for Sustainable, Advanced Diesel Powertrain Solutions</w:t>
      </w:r>
    </w:p>
    <w:p w14:paraId="775748FE" w14:textId="12535A6C" w:rsidR="002A42B5" w:rsidRPr="00A230B0" w:rsidRDefault="00A13003">
      <w:pPr>
        <w:pStyle w:val="Textkrper"/>
        <w:spacing w:line="240" w:lineRule="auto"/>
      </w:pPr>
      <w:r w:rsidRPr="00A230B0">
        <w:rPr>
          <w:rFonts w:ascii="Arial Unicode MS" w:hAnsi="Arial Unicode MS"/>
          <w:b w:val="0"/>
          <w:bCs w:val="0"/>
        </w:rPr>
        <w:br/>
      </w:r>
    </w:p>
    <w:p w14:paraId="6A982465" w14:textId="7E881744" w:rsidR="00533F12" w:rsidRPr="00A230B0" w:rsidRDefault="00A13003" w:rsidP="00381B15">
      <w:pPr>
        <w:spacing w:line="360" w:lineRule="auto"/>
        <w:jc w:val="both"/>
        <w:rPr>
          <w:rFonts w:ascii="Arial" w:hAnsi="Arial"/>
          <w:b/>
          <w:bCs/>
          <w:color w:val="auto"/>
          <w:sz w:val="24"/>
          <w:szCs w:val="24"/>
        </w:rPr>
      </w:pPr>
      <w:r w:rsidRPr="00A230B0">
        <w:rPr>
          <w:rFonts w:ascii="Arial" w:hAnsi="Arial"/>
          <w:b/>
          <w:sz w:val="24"/>
        </w:rPr>
        <w:t>Aachen, July 2018 – Engineering services provider FEV will be hosting the Diesel Powertrains 3.0 international specialist conference for the fou</w:t>
      </w:r>
      <w:r w:rsidR="00B308CE">
        <w:rPr>
          <w:rFonts w:ascii="Arial" w:hAnsi="Arial"/>
          <w:b/>
          <w:sz w:val="24"/>
        </w:rPr>
        <w:t>rth year in a row from July 3 -</w:t>
      </w:r>
      <w:r w:rsidRPr="00A230B0">
        <w:rPr>
          <w:rFonts w:ascii="Arial" w:hAnsi="Arial"/>
          <w:b/>
          <w:sz w:val="24"/>
        </w:rPr>
        <w:t xml:space="preserve"> 4, 2018. Renowned speakers from OEMs</w:t>
      </w:r>
      <w:r w:rsidR="00B308CE">
        <w:rPr>
          <w:rFonts w:ascii="Arial" w:hAnsi="Arial"/>
          <w:b/>
          <w:sz w:val="24"/>
        </w:rPr>
        <w:t>,</w:t>
      </w:r>
      <w:r w:rsidRPr="00A230B0">
        <w:rPr>
          <w:rFonts w:ascii="Arial" w:hAnsi="Arial"/>
          <w:b/>
          <w:sz w:val="24"/>
        </w:rPr>
        <w:t xml:space="preserve"> the supplier industry</w:t>
      </w:r>
      <w:r w:rsidR="00B308CE">
        <w:rPr>
          <w:rFonts w:ascii="Arial" w:hAnsi="Arial"/>
          <w:b/>
          <w:sz w:val="24"/>
        </w:rPr>
        <w:t>,</w:t>
      </w:r>
      <w:r w:rsidRPr="00A230B0">
        <w:rPr>
          <w:rFonts w:ascii="Arial" w:hAnsi="Arial"/>
          <w:b/>
          <w:sz w:val="24"/>
        </w:rPr>
        <w:t xml:space="preserve"> </w:t>
      </w:r>
      <w:r w:rsidR="00B308CE">
        <w:rPr>
          <w:rFonts w:ascii="Arial" w:hAnsi="Arial"/>
          <w:b/>
          <w:sz w:val="24"/>
        </w:rPr>
        <w:t>along with</w:t>
      </w:r>
      <w:r w:rsidRPr="00A230B0">
        <w:rPr>
          <w:rFonts w:ascii="Arial" w:hAnsi="Arial"/>
          <w:b/>
          <w:sz w:val="24"/>
        </w:rPr>
        <w:t xml:space="preserve"> research and development companies will offer insight</w:t>
      </w:r>
      <w:r w:rsidR="00B308CE">
        <w:rPr>
          <w:rFonts w:ascii="Arial" w:hAnsi="Arial"/>
          <w:b/>
          <w:sz w:val="24"/>
        </w:rPr>
        <w:t>s</w:t>
      </w:r>
      <w:r w:rsidRPr="00A230B0">
        <w:rPr>
          <w:rFonts w:ascii="Arial" w:hAnsi="Arial"/>
          <w:b/>
          <w:sz w:val="24"/>
        </w:rPr>
        <w:t xml:space="preserve"> into the </w:t>
      </w:r>
      <w:r w:rsidRPr="00A230B0">
        <w:rPr>
          <w:rFonts w:ascii="Arial" w:hAnsi="Arial"/>
          <w:b/>
          <w:color w:val="auto"/>
          <w:sz w:val="24"/>
        </w:rPr>
        <w:t xml:space="preserve">technological innovations for the </w:t>
      </w:r>
      <w:r w:rsidR="00B308CE">
        <w:rPr>
          <w:rFonts w:ascii="Arial" w:hAnsi="Arial"/>
          <w:b/>
          <w:color w:val="auto"/>
          <w:sz w:val="24"/>
        </w:rPr>
        <w:t>next</w:t>
      </w:r>
      <w:r w:rsidRPr="00A230B0">
        <w:rPr>
          <w:rFonts w:ascii="Arial" w:hAnsi="Arial"/>
          <w:b/>
          <w:color w:val="auto"/>
          <w:sz w:val="24"/>
        </w:rPr>
        <w:t xml:space="preserve"> generation</w:t>
      </w:r>
      <w:r w:rsidR="00B308CE">
        <w:rPr>
          <w:rFonts w:ascii="Arial" w:hAnsi="Arial"/>
          <w:b/>
          <w:color w:val="auto"/>
          <w:sz w:val="24"/>
        </w:rPr>
        <w:t>s</w:t>
      </w:r>
      <w:r w:rsidRPr="00A230B0">
        <w:rPr>
          <w:rFonts w:ascii="Arial" w:hAnsi="Arial"/>
          <w:b/>
          <w:color w:val="auto"/>
          <w:sz w:val="24"/>
        </w:rPr>
        <w:t xml:space="preserve"> of clean and holistically sustainable diesel powertrains. Special attention will be given primarily to the continued optimization of diesel engines with the goal of zero pollutant emissions in real operation and potential further reductions in CO</w:t>
      </w:r>
      <w:r w:rsidRPr="00A230B0">
        <w:rPr>
          <w:rFonts w:ascii="Arial" w:hAnsi="Arial"/>
          <w:b/>
          <w:color w:val="auto"/>
          <w:sz w:val="24"/>
          <w:vertAlign w:val="subscript"/>
        </w:rPr>
        <w:t>2</w:t>
      </w:r>
      <w:r w:rsidR="00B308CE">
        <w:rPr>
          <w:rFonts w:ascii="Arial" w:hAnsi="Arial"/>
          <w:b/>
          <w:color w:val="auto"/>
          <w:sz w:val="24"/>
          <w:vertAlign w:val="subscript"/>
        </w:rPr>
        <w:t xml:space="preserve"> </w:t>
      </w:r>
      <w:r w:rsidRPr="00A230B0">
        <w:rPr>
          <w:rFonts w:ascii="Arial" w:hAnsi="Arial"/>
          <w:b/>
          <w:color w:val="auto"/>
          <w:sz w:val="24"/>
        </w:rPr>
        <w:t xml:space="preserve">emissions. This year, the event will be held for the first time outside Germany in the town of Solihull in the West Midlands of England. </w:t>
      </w:r>
    </w:p>
    <w:p w14:paraId="143369B7" w14:textId="77777777" w:rsidR="0034508D" w:rsidRPr="00A230B0" w:rsidRDefault="0034508D" w:rsidP="0034508D">
      <w:pPr>
        <w:spacing w:line="360" w:lineRule="auto"/>
        <w:jc w:val="both"/>
        <w:rPr>
          <w:rFonts w:ascii="Arial" w:hAnsi="Arial" w:cs="Arial"/>
          <w:color w:val="auto"/>
          <w:sz w:val="24"/>
          <w:szCs w:val="24"/>
        </w:rPr>
      </w:pPr>
    </w:p>
    <w:p w14:paraId="3564C29F" w14:textId="4D1F0D6E" w:rsidR="0022340E" w:rsidRPr="00A230B0" w:rsidRDefault="0034508D" w:rsidP="0034508D">
      <w:pPr>
        <w:spacing w:line="360" w:lineRule="auto"/>
        <w:jc w:val="both"/>
        <w:rPr>
          <w:rFonts w:ascii="Arial" w:hAnsi="Arial" w:cs="Arial"/>
          <w:color w:val="auto"/>
          <w:sz w:val="24"/>
          <w:szCs w:val="24"/>
        </w:rPr>
      </w:pPr>
      <w:r w:rsidRPr="00A230B0">
        <w:rPr>
          <w:rFonts w:ascii="Arial" w:hAnsi="Arial"/>
          <w:color w:val="auto"/>
          <w:sz w:val="24"/>
        </w:rPr>
        <w:t>“Continuous improvement of the diesel engine with respect to its efficiency</w:t>
      </w:r>
      <w:r w:rsidR="00B308CE">
        <w:rPr>
          <w:rFonts w:ascii="Arial" w:hAnsi="Arial"/>
          <w:color w:val="auto"/>
          <w:sz w:val="24"/>
        </w:rPr>
        <w:t xml:space="preserve">, </w:t>
      </w:r>
      <w:r w:rsidRPr="00A230B0">
        <w:rPr>
          <w:rFonts w:ascii="Arial" w:hAnsi="Arial"/>
          <w:color w:val="auto"/>
          <w:sz w:val="24"/>
        </w:rPr>
        <w:t xml:space="preserve">fuel consumption and further </w:t>
      </w:r>
      <w:r w:rsidR="00B308CE">
        <w:rPr>
          <w:rFonts w:ascii="Arial" w:hAnsi="Arial"/>
          <w:color w:val="auto"/>
          <w:sz w:val="24"/>
        </w:rPr>
        <w:t>reductions</w:t>
      </w:r>
      <w:r w:rsidRPr="00A230B0">
        <w:rPr>
          <w:rFonts w:ascii="Arial" w:hAnsi="Arial"/>
          <w:color w:val="auto"/>
          <w:sz w:val="24"/>
        </w:rPr>
        <w:t xml:space="preserve"> of pollutant emissions in daily operation are </w:t>
      </w:r>
      <w:r w:rsidR="00B308CE">
        <w:rPr>
          <w:rFonts w:ascii="Arial" w:hAnsi="Arial"/>
          <w:color w:val="auto"/>
          <w:sz w:val="24"/>
        </w:rPr>
        <w:t>k</w:t>
      </w:r>
      <w:r w:rsidRPr="00A230B0">
        <w:rPr>
          <w:rFonts w:ascii="Arial" w:hAnsi="Arial"/>
          <w:color w:val="auto"/>
          <w:sz w:val="24"/>
        </w:rPr>
        <w:t>ey areas</w:t>
      </w:r>
      <w:r w:rsidR="00B308CE">
        <w:rPr>
          <w:rFonts w:ascii="Arial" w:hAnsi="Arial"/>
          <w:color w:val="auto"/>
          <w:sz w:val="24"/>
        </w:rPr>
        <w:t>. We need to ensure</w:t>
      </w:r>
      <w:r w:rsidRPr="00A230B0">
        <w:rPr>
          <w:rFonts w:ascii="Arial" w:hAnsi="Arial"/>
          <w:color w:val="auto"/>
          <w:sz w:val="24"/>
        </w:rPr>
        <w:t xml:space="preserve"> the targets set by legislators for improving local air quality and lowering the CO</w:t>
      </w:r>
      <w:r w:rsidRPr="00A230B0">
        <w:rPr>
          <w:rFonts w:ascii="Arial" w:hAnsi="Arial"/>
          <w:color w:val="auto"/>
          <w:sz w:val="24"/>
          <w:vertAlign w:val="subscript"/>
        </w:rPr>
        <w:t>2</w:t>
      </w:r>
      <w:r w:rsidRPr="00A230B0">
        <w:rPr>
          <w:rFonts w:ascii="Arial" w:hAnsi="Arial"/>
          <w:color w:val="auto"/>
          <w:sz w:val="24"/>
        </w:rPr>
        <w:t xml:space="preserve"> emissions caused by transportation are met,” explains conference leader Thomas Körfer, Group Vice President for Diesel Engines at FEV. “The target values for emissions and consumption are constantly changing all over the world. Add to that the new testing conditions and an unjustifiable shift in the image of diesel engines among the public, and you have developers faced with growing challenges.”</w:t>
      </w:r>
    </w:p>
    <w:p w14:paraId="72E33A00" w14:textId="77777777" w:rsidR="0022340E" w:rsidRPr="00A230B0" w:rsidRDefault="0022340E" w:rsidP="0034508D">
      <w:pPr>
        <w:spacing w:line="360" w:lineRule="auto"/>
        <w:jc w:val="both"/>
        <w:rPr>
          <w:rFonts w:ascii="Arial" w:hAnsi="Arial" w:cs="Arial"/>
          <w:color w:val="auto"/>
          <w:sz w:val="24"/>
          <w:szCs w:val="24"/>
        </w:rPr>
      </w:pPr>
    </w:p>
    <w:p w14:paraId="140B80F0" w14:textId="7CFE398C" w:rsidR="0013404F" w:rsidRPr="00A230B0" w:rsidRDefault="00776198" w:rsidP="002A54C5">
      <w:pPr>
        <w:pStyle w:val="StandardWeb"/>
        <w:spacing w:before="0" w:after="0" w:line="360" w:lineRule="auto"/>
        <w:jc w:val="both"/>
        <w:rPr>
          <w:rFonts w:ascii="Arial" w:hAnsi="Arial"/>
          <w:bCs/>
          <w:color w:val="auto"/>
          <w:sz w:val="24"/>
          <w:szCs w:val="24"/>
        </w:rPr>
      </w:pPr>
      <w:r w:rsidRPr="00A230B0">
        <w:rPr>
          <w:rFonts w:ascii="Arial" w:hAnsi="Arial"/>
          <w:color w:val="auto"/>
          <w:sz w:val="24"/>
        </w:rPr>
        <w:t>More than 30 planned lectures at Diesel Powertrains 3.0 will provide in-depth and detailed discussion</w:t>
      </w:r>
      <w:r w:rsidR="00B308CE">
        <w:rPr>
          <w:rFonts w:ascii="Arial" w:hAnsi="Arial"/>
          <w:color w:val="auto"/>
          <w:sz w:val="24"/>
        </w:rPr>
        <w:t>s</w:t>
      </w:r>
      <w:r w:rsidRPr="00A230B0">
        <w:rPr>
          <w:rFonts w:ascii="Arial" w:hAnsi="Arial"/>
          <w:color w:val="auto"/>
          <w:sz w:val="24"/>
        </w:rPr>
        <w:t xml:space="preserve"> on how and with what means the modern diesel engine can remain an attractive and affordable component in the mix of state-of-the-art powertrain units under the changing regulatory conditions. The speakers will offer design solutions and technological innovations that can help overcome the</w:t>
      </w:r>
      <w:r w:rsidR="00B308CE">
        <w:rPr>
          <w:rFonts w:ascii="Arial" w:hAnsi="Arial"/>
          <w:color w:val="auto"/>
          <w:sz w:val="24"/>
        </w:rPr>
        <w:t>se</w:t>
      </w:r>
      <w:r w:rsidRPr="00A230B0">
        <w:rPr>
          <w:rFonts w:ascii="Arial" w:hAnsi="Arial"/>
          <w:color w:val="auto"/>
          <w:sz w:val="24"/>
        </w:rPr>
        <w:t xml:space="preserve"> current challenges. The partial, targeted electrification of the conventional diesel engine is one example of a promising approach to devising future powertrain concepts for heavy vehicle applications. </w:t>
      </w:r>
    </w:p>
    <w:p w14:paraId="185E3DEC" w14:textId="77777777" w:rsidR="0013404F" w:rsidRPr="00A230B0" w:rsidRDefault="0013404F" w:rsidP="002E1F19">
      <w:pPr>
        <w:pStyle w:val="StandardWeb"/>
        <w:spacing w:before="0" w:after="0" w:line="360" w:lineRule="auto"/>
        <w:jc w:val="both"/>
        <w:rPr>
          <w:rFonts w:ascii="Arial" w:hAnsi="Arial"/>
          <w:bCs/>
          <w:color w:val="auto"/>
          <w:sz w:val="24"/>
          <w:szCs w:val="24"/>
        </w:rPr>
      </w:pPr>
    </w:p>
    <w:p w14:paraId="7A70C736" w14:textId="633B7965" w:rsidR="009D65F8" w:rsidRPr="00A230B0" w:rsidRDefault="009D65F8" w:rsidP="009D65F8">
      <w:pPr>
        <w:pStyle w:val="StandardWeb"/>
        <w:spacing w:before="0" w:after="0" w:line="360" w:lineRule="auto"/>
        <w:jc w:val="both"/>
        <w:rPr>
          <w:rFonts w:ascii="Arial" w:hAnsi="Arial"/>
          <w:bCs/>
          <w:color w:val="auto"/>
          <w:sz w:val="24"/>
          <w:szCs w:val="24"/>
        </w:rPr>
      </w:pPr>
      <w:r w:rsidRPr="00A230B0">
        <w:rPr>
          <w:rFonts w:ascii="Arial" w:hAnsi="Arial"/>
          <w:color w:val="auto"/>
          <w:sz w:val="24"/>
        </w:rPr>
        <w:t>Diesel Powertrains 3.0 first took place in 2014 – originally scheduled to be held every two years. Thanks to growing interest, the forum for experts is now being organized annually and offers attendees the opportunity to learn about trends and developments. On the occasion of a partnership established between FEV and Coventry University, who together are building a state-of-the-art test center in Coventry, Diesel Powertrains 3.0 is being held in the West Midlands of the United Kingdom near Coventry.</w:t>
      </w:r>
    </w:p>
    <w:p w14:paraId="539760DF" w14:textId="00DF2602" w:rsidR="009D65F8" w:rsidRPr="00A230B0" w:rsidRDefault="00776198" w:rsidP="009D65F8">
      <w:pPr>
        <w:pStyle w:val="NurText"/>
      </w:pPr>
      <w:r w:rsidRPr="00A230B0">
        <w:br/>
      </w:r>
    </w:p>
    <w:p w14:paraId="1739BEF4" w14:textId="77777777" w:rsidR="00790AD6" w:rsidRPr="004F5F32" w:rsidRDefault="00790AD6" w:rsidP="00790AD6">
      <w:pPr>
        <w:spacing w:line="360" w:lineRule="auto"/>
        <w:rPr>
          <w:rFonts w:ascii="Arial" w:eastAsia="Arial" w:hAnsi="Arial" w:cs="Arial"/>
          <w:b/>
          <w:bCs/>
          <w:u w:val="single"/>
        </w:rPr>
      </w:pPr>
      <w:r w:rsidRPr="004F5F32">
        <w:rPr>
          <w:rFonts w:ascii="Arial" w:hAnsi="Arial"/>
          <w:b/>
          <w:u w:val="single"/>
        </w:rPr>
        <w:t>About FEV</w:t>
      </w:r>
    </w:p>
    <w:p w14:paraId="1D5F5954" w14:textId="77777777" w:rsidR="00790AD6" w:rsidRPr="004F5F32" w:rsidRDefault="00790AD6" w:rsidP="00790AD6">
      <w:pPr>
        <w:pStyle w:val="Stand"/>
        <w:spacing w:after="0"/>
        <w:rPr>
          <w:sz w:val="20"/>
          <w:szCs w:val="20"/>
        </w:rPr>
      </w:pPr>
      <w:r w:rsidRPr="004F5F32">
        <w:rPr>
          <w:sz w:val="20"/>
        </w:rPr>
        <w:t xml:space="preserve">The FEV Group, with its headquarters in Aachen, Germany, is an internationally renowned service provider in the area of vehicle development. The skill spectrum of FEV includes consulting and the development and testing of innovative vehicle concepts, all the way up to serial production. In addition to engine and transmission development, vehicle integration, and the calibration and homologation of modern vehicle powertrains, the development of hybrid and electric drive systems as well as alternative fuels is constantly increasing in importance. Another area of activity includes optimizing electronic control systems as well as the increasing connectedness of cars. In this context, one particular focus is the continued development of autonomous vehicles.  </w:t>
      </w:r>
    </w:p>
    <w:p w14:paraId="6DF2B851" w14:textId="77777777" w:rsidR="00790AD6" w:rsidRPr="004F5F32" w:rsidRDefault="00790AD6" w:rsidP="00790AD6">
      <w:pPr>
        <w:pStyle w:val="Stand"/>
        <w:spacing w:after="0"/>
        <w:rPr>
          <w:sz w:val="20"/>
          <w:szCs w:val="20"/>
        </w:rPr>
      </w:pPr>
    </w:p>
    <w:p w14:paraId="1395DC3C" w14:textId="77777777" w:rsidR="00790AD6" w:rsidRDefault="00790AD6" w:rsidP="00790AD6">
      <w:pPr>
        <w:pStyle w:val="Stand"/>
        <w:spacing w:after="0"/>
        <w:rPr>
          <w:sz w:val="20"/>
        </w:rPr>
      </w:pPr>
      <w:r w:rsidRPr="004F5F32">
        <w:rPr>
          <w:sz w:val="20"/>
        </w:rPr>
        <w:t xml:space="preserve">The FEV Software and Testing Solutions product portfolio complements this offering by producing cutting-edge test bench measuring equipment in addition to software solutions that help make development more efficient and transfer significant process steps from the road to the test rig – or even to a computer simulator. </w:t>
      </w:r>
    </w:p>
    <w:p w14:paraId="1308AE38" w14:textId="77777777" w:rsidR="00970485" w:rsidRPr="004F5F32" w:rsidRDefault="00970485" w:rsidP="00790AD6">
      <w:pPr>
        <w:pStyle w:val="Stand"/>
        <w:spacing w:after="0"/>
        <w:rPr>
          <w:sz w:val="20"/>
          <w:szCs w:val="20"/>
        </w:rPr>
      </w:pPr>
      <w:bookmarkStart w:id="0" w:name="_GoBack"/>
      <w:bookmarkEnd w:id="0"/>
    </w:p>
    <w:p w14:paraId="772EB758" w14:textId="77777777" w:rsidR="00790AD6" w:rsidRPr="004F5F32" w:rsidRDefault="00790AD6" w:rsidP="00790AD6">
      <w:pPr>
        <w:pStyle w:val="Stand"/>
        <w:spacing w:after="0"/>
        <w:rPr>
          <w:sz w:val="20"/>
          <w:szCs w:val="20"/>
        </w:rPr>
      </w:pPr>
    </w:p>
    <w:p w14:paraId="563CAB18" w14:textId="77777777" w:rsidR="00790AD6" w:rsidRPr="004F5F32" w:rsidRDefault="00790AD6" w:rsidP="00790AD6">
      <w:pPr>
        <w:pStyle w:val="Stand"/>
        <w:spacing w:after="0"/>
        <w:rPr>
          <w:sz w:val="20"/>
          <w:szCs w:val="20"/>
        </w:rPr>
      </w:pPr>
      <w:r w:rsidRPr="004F5F32">
        <w:rPr>
          <w:sz w:val="20"/>
        </w:rPr>
        <w:t xml:space="preserve">As a globally operating service provider, the company offers these services to </w:t>
      </w:r>
      <w:r w:rsidRPr="00390987">
        <w:rPr>
          <w:sz w:val="20"/>
        </w:rPr>
        <w:t>its customers from the transport sector worldwide. The FEV Group employs over 5,300 highly</w:t>
      </w:r>
      <w:r w:rsidRPr="004F5F32">
        <w:rPr>
          <w:sz w:val="20"/>
        </w:rPr>
        <w:t xml:space="preserve"> qualified specialists in modern development centers close to our customers at more than 40 locations on four continents.</w:t>
      </w:r>
    </w:p>
    <w:p w14:paraId="62EC3744" w14:textId="77777777" w:rsidR="002A42B5" w:rsidRPr="00790AD6" w:rsidRDefault="002A42B5">
      <w:pPr>
        <w:pStyle w:val="Stand"/>
        <w:spacing w:after="0"/>
        <w:rPr>
          <w:sz w:val="20"/>
          <w:szCs w:val="20"/>
          <w:highlight w:val="yellow"/>
        </w:rPr>
      </w:pPr>
    </w:p>
    <w:p w14:paraId="2F9CD066" w14:textId="14159960" w:rsidR="002A42B5" w:rsidRPr="00A230B0" w:rsidRDefault="00776198" w:rsidP="008A5C0A">
      <w:pPr>
        <w:pStyle w:val="Stand"/>
        <w:spacing w:after="0"/>
        <w:jc w:val="left"/>
        <w:rPr>
          <w:rFonts w:cs="Arial"/>
          <w:sz w:val="24"/>
          <w:szCs w:val="24"/>
          <w:highlight w:val="yellow"/>
        </w:rPr>
      </w:pPr>
      <w:r w:rsidRPr="00790AD6">
        <w:rPr>
          <w:b/>
          <w:bCs/>
          <w:sz w:val="20"/>
          <w:szCs w:val="20"/>
          <w:highlight w:val="yellow"/>
          <w:u w:val="single"/>
        </w:rPr>
        <w:br/>
      </w:r>
      <w:r w:rsidRPr="00790AD6">
        <w:rPr>
          <w:b/>
          <w:bCs/>
          <w:sz w:val="20"/>
          <w:szCs w:val="20"/>
          <w:highlight w:val="yellow"/>
          <w:u w:val="single"/>
        </w:rPr>
        <w:br/>
      </w:r>
      <w:r w:rsidR="00790AD6" w:rsidRPr="004F5F32">
        <w:rPr>
          <w:b/>
          <w:sz w:val="20"/>
          <w:u w:val="single"/>
        </w:rPr>
        <w:t>Image</w:t>
      </w:r>
      <w:r w:rsidRPr="00A230B0">
        <w:rPr>
          <w:b/>
          <w:bCs/>
          <w:sz w:val="20"/>
          <w:szCs w:val="20"/>
          <w:highlight w:val="yellow"/>
          <w:u w:val="single"/>
        </w:rPr>
        <w:br/>
      </w:r>
      <w:r w:rsidRPr="00A230B0">
        <w:rPr>
          <w:b/>
          <w:bCs/>
          <w:sz w:val="20"/>
          <w:szCs w:val="20"/>
          <w:highlight w:val="yellow"/>
        </w:rPr>
        <w:br/>
      </w:r>
      <w:r w:rsidRPr="00A230B0">
        <w:rPr>
          <w:noProof/>
          <w:color w:val="0000FF"/>
          <w:highlight w:val="yellow"/>
          <w:lang w:bidi="ar-SA"/>
        </w:rPr>
        <w:drawing>
          <wp:inline distT="0" distB="0" distL="0" distR="0" wp14:anchorId="2A735D18" wp14:editId="446B3DA2">
            <wp:extent cx="4387850" cy="967290"/>
            <wp:effectExtent l="0" t="0" r="0" b="4445"/>
            <wp:docPr id="2" name="Grafik 2" descr="Social-Media_EMail_Signature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Media_EMail_Signature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387850" cy="967290"/>
                    </a:xfrm>
                    <a:prstGeom prst="rect">
                      <a:avLst/>
                    </a:prstGeom>
                    <a:noFill/>
                    <a:ln>
                      <a:noFill/>
                    </a:ln>
                  </pic:spPr>
                </pic:pic>
              </a:graphicData>
            </a:graphic>
          </wp:inline>
        </w:drawing>
      </w:r>
      <w:r w:rsidRPr="00A230B0">
        <w:rPr>
          <w:rFonts w:cs="Arial"/>
          <w:highlight w:val="yellow"/>
        </w:rPr>
        <w:br/>
      </w:r>
      <w:r w:rsidRPr="00790AD6">
        <w:rPr>
          <w:sz w:val="20"/>
        </w:rPr>
        <w:t>[Diesel Powertrains 3.0]</w:t>
      </w:r>
      <w:r w:rsidRPr="00790AD6">
        <w:rPr>
          <w:sz w:val="20"/>
          <w:szCs w:val="20"/>
        </w:rPr>
        <w:br/>
      </w:r>
      <w:r w:rsidRPr="00790AD6">
        <w:rPr>
          <w:sz w:val="20"/>
        </w:rPr>
        <w:t>Source: FEV Group</w:t>
      </w:r>
    </w:p>
    <w:p w14:paraId="2DF3B525" w14:textId="77777777" w:rsidR="002A42B5" w:rsidRPr="00A230B0" w:rsidRDefault="009044D6">
      <w:pPr>
        <w:spacing w:line="360" w:lineRule="auto"/>
        <w:jc w:val="both"/>
        <w:rPr>
          <w:rFonts w:ascii="Arial" w:eastAsia="Arial" w:hAnsi="Arial" w:cs="Arial"/>
          <w:highlight w:val="yellow"/>
        </w:rPr>
      </w:pPr>
      <w:r w:rsidRPr="00A230B0">
        <w:rPr>
          <w:rFonts w:ascii="Arial" w:eastAsia="Arial" w:hAnsi="Arial" w:cs="Arial"/>
          <w:highlight w:val="yellow"/>
        </w:rPr>
        <w:br/>
      </w:r>
    </w:p>
    <w:p w14:paraId="7DAF3370" w14:textId="77777777" w:rsidR="00790AD6" w:rsidRPr="004F5F32" w:rsidRDefault="00790AD6" w:rsidP="00790AD6">
      <w:pPr>
        <w:spacing w:line="360" w:lineRule="auto"/>
        <w:jc w:val="both"/>
        <w:rPr>
          <w:rFonts w:ascii="Arial" w:eastAsia="Arial" w:hAnsi="Arial" w:cs="Arial"/>
          <w:b/>
          <w:bCs/>
          <w:u w:val="single"/>
        </w:rPr>
      </w:pPr>
      <w:r w:rsidRPr="004F5F32">
        <w:rPr>
          <w:rFonts w:ascii="Arial" w:hAnsi="Arial"/>
          <w:b/>
          <w:u w:val="single"/>
        </w:rPr>
        <w:t>Contact</w:t>
      </w:r>
    </w:p>
    <w:p w14:paraId="45553D15" w14:textId="77777777" w:rsidR="00790AD6" w:rsidRPr="004F5F32" w:rsidRDefault="00790AD6" w:rsidP="00790AD6">
      <w:pPr>
        <w:spacing w:line="360" w:lineRule="auto"/>
        <w:jc w:val="both"/>
        <w:rPr>
          <w:rFonts w:ascii="Arial" w:eastAsia="Arial" w:hAnsi="Arial" w:cs="Arial"/>
        </w:rPr>
      </w:pPr>
      <w:r w:rsidRPr="004F5F32">
        <w:rPr>
          <w:rFonts w:ascii="Arial" w:hAnsi="Arial"/>
        </w:rPr>
        <w:t>Marius Strasdat</w:t>
      </w:r>
      <w:r w:rsidRPr="004F5F32">
        <w:tab/>
      </w:r>
    </w:p>
    <w:p w14:paraId="72152FF5" w14:textId="77777777" w:rsidR="00790AD6" w:rsidRPr="004F5F32" w:rsidRDefault="00790AD6" w:rsidP="00790AD6">
      <w:pPr>
        <w:spacing w:line="360" w:lineRule="auto"/>
        <w:jc w:val="both"/>
        <w:rPr>
          <w:rFonts w:ascii="Arial" w:eastAsia="Arial" w:hAnsi="Arial" w:cs="Arial"/>
        </w:rPr>
      </w:pPr>
      <w:r w:rsidRPr="004F5F32">
        <w:rPr>
          <w:rFonts w:ascii="Arial" w:hAnsi="Arial"/>
        </w:rPr>
        <w:t>Tel.: +49 241 5689-6452</w:t>
      </w:r>
    </w:p>
    <w:p w14:paraId="31DDC856" w14:textId="77777777" w:rsidR="00790AD6" w:rsidRPr="004F5F32" w:rsidRDefault="00790AD6" w:rsidP="00790AD6">
      <w:pPr>
        <w:spacing w:after="240" w:line="360" w:lineRule="auto"/>
        <w:jc w:val="both"/>
      </w:pPr>
      <w:r w:rsidRPr="004F5F32">
        <w:rPr>
          <w:rFonts w:ascii="Arial" w:hAnsi="Arial"/>
        </w:rPr>
        <w:t>E-mail: strasdat@fev.com</w:t>
      </w:r>
    </w:p>
    <w:p w14:paraId="3F3F9B99" w14:textId="39D00DD3" w:rsidR="002A42B5" w:rsidRPr="00A230B0" w:rsidRDefault="002A42B5" w:rsidP="00790AD6">
      <w:pPr>
        <w:spacing w:line="360" w:lineRule="auto"/>
        <w:jc w:val="both"/>
        <w:rPr>
          <w:lang w:val="de-DE"/>
        </w:rPr>
      </w:pPr>
    </w:p>
    <w:sectPr w:rsidR="002A42B5" w:rsidRPr="00A230B0">
      <w:headerReference w:type="default" r:id="rId11"/>
      <w:footerReference w:type="default" r:id="rId12"/>
      <w:pgSz w:w="11900" w:h="16840"/>
      <w:pgMar w:top="1134" w:right="3289"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46CDB" w14:textId="77777777" w:rsidR="009908F1" w:rsidRDefault="009908F1">
      <w:r>
        <w:separator/>
      </w:r>
    </w:p>
  </w:endnote>
  <w:endnote w:type="continuationSeparator" w:id="0">
    <w:p w14:paraId="162B23EC" w14:textId="77777777" w:rsidR="009908F1" w:rsidRDefault="0099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80000067"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1AB40" w14:textId="77777777" w:rsidR="002A42B5" w:rsidRPr="00A230B0" w:rsidRDefault="00A13003">
    <w:pPr>
      <w:pStyle w:val="Fuzeile"/>
      <w:tabs>
        <w:tab w:val="clear" w:pos="9072"/>
        <w:tab w:val="right" w:pos="6890"/>
      </w:tabs>
      <w:jc w:val="center"/>
    </w:pPr>
    <w:r w:rsidRPr="00A230B0">
      <w:rPr>
        <w:rFonts w:ascii="Arial" w:hAnsi="Arial"/>
        <w:sz w:val="24"/>
        <w:szCs w:val="24"/>
      </w:rPr>
      <w:fldChar w:fldCharType="begin"/>
    </w:r>
    <w:r w:rsidRPr="00A230B0">
      <w:rPr>
        <w:rFonts w:ascii="Arial" w:hAnsi="Arial"/>
        <w:sz w:val="24"/>
        <w:szCs w:val="24"/>
      </w:rPr>
      <w:instrText xml:space="preserve"> PAGE </w:instrText>
    </w:r>
    <w:r w:rsidRPr="00A230B0">
      <w:rPr>
        <w:rFonts w:ascii="Arial" w:hAnsi="Arial"/>
        <w:sz w:val="24"/>
        <w:szCs w:val="24"/>
      </w:rPr>
      <w:fldChar w:fldCharType="separate"/>
    </w:r>
    <w:r w:rsidR="00970485">
      <w:rPr>
        <w:rFonts w:ascii="Arial" w:hAnsi="Arial"/>
        <w:noProof/>
        <w:sz w:val="24"/>
        <w:szCs w:val="24"/>
      </w:rPr>
      <w:t>3</w:t>
    </w:r>
    <w:r w:rsidRPr="00A230B0">
      <w:rPr>
        <w:rFonts w:ascii="Arial" w:hAnsi="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AD30B" w14:textId="77777777" w:rsidR="009908F1" w:rsidRDefault="009908F1">
      <w:r>
        <w:separator/>
      </w:r>
    </w:p>
  </w:footnote>
  <w:footnote w:type="continuationSeparator" w:id="0">
    <w:p w14:paraId="2CB3AF3C" w14:textId="77777777" w:rsidR="009908F1" w:rsidRDefault="00990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2EC36" w14:textId="77777777" w:rsidR="002A42B5" w:rsidRDefault="00A13003">
    <w:pPr>
      <w:pStyle w:val="Kopfzeile"/>
      <w:tabs>
        <w:tab w:val="clear" w:pos="9072"/>
        <w:tab w:val="right" w:pos="6890"/>
      </w:tabs>
    </w:pPr>
    <w:r>
      <w:rPr>
        <w:noProof/>
        <w:lang w:bidi="ar-SA"/>
      </w:rPr>
      <mc:AlternateContent>
        <mc:Choice Requires="wps">
          <w:drawing>
            <wp:anchor distT="152400" distB="152400" distL="152400" distR="152400" simplePos="0" relativeHeight="251658240" behindDoc="1" locked="0" layoutInCell="1" allowOverlap="1" wp14:anchorId="365B13EF" wp14:editId="5F187B2F">
              <wp:simplePos x="0" y="0"/>
              <wp:positionH relativeFrom="page">
                <wp:posOffset>3077527</wp:posOffset>
              </wp:positionH>
              <wp:positionV relativeFrom="page">
                <wp:posOffset>360679</wp:posOffset>
              </wp:positionV>
              <wp:extent cx="396241" cy="154306"/>
              <wp:effectExtent l="0" t="0" r="0" b="0"/>
              <wp:wrapNone/>
              <wp:docPr id="1073741825" name="officeArt object" descr="Text Box 1"/>
              <wp:cNvGraphicFramePr/>
              <a:graphic xmlns:a="http://schemas.openxmlformats.org/drawingml/2006/main">
                <a:graphicData uri="http://schemas.microsoft.com/office/word/2010/wordprocessingShape">
                  <wps:wsp>
                    <wps:cNvSpPr/>
                    <wps:spPr>
                      <a:xfrm>
                        <a:off x="0" y="0"/>
                        <a:ext cx="396241" cy="154306"/>
                      </a:xfrm>
                      <a:prstGeom prst="rect">
                        <a:avLst/>
                      </a:prstGeom>
                      <a:solidFill>
                        <a:srgbClr val="FFFFFF"/>
                      </a:solidFill>
                      <a:ln w="12700" cap="flat">
                        <a:noFill/>
                        <a:miter lim="400000"/>
                      </a:ln>
                      <a:effectLst/>
                    </wps:spPr>
                    <wps:bodyPr/>
                  </wps:wsp>
                </a:graphicData>
              </a:graphic>
            </wp:anchor>
          </w:drawing>
        </mc:Choice>
        <mc:Fallback>
          <w:pict>
            <v:rect w14:anchorId="35F5F311" id="officeArt object" o:spid="_x0000_s1026" alt="Text Box 1" style="position:absolute;margin-left:242.3pt;margin-top:28.4pt;width:31.2pt;height:12.1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" stroked="f" strokeweight="1pt">
              <v:stroke miterlimit="4"/>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D7688"/>
    <w:multiLevelType w:val="hybridMultilevel"/>
    <w:tmpl w:val="4188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0B776E"/>
    <w:multiLevelType w:val="hybridMultilevel"/>
    <w:tmpl w:val="EEE6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F0265"/>
    <w:multiLevelType w:val="hybridMultilevel"/>
    <w:tmpl w:val="13D0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B5"/>
    <w:rsid w:val="000A6839"/>
    <w:rsid w:val="000C44D7"/>
    <w:rsid w:val="000E2655"/>
    <w:rsid w:val="001017EB"/>
    <w:rsid w:val="0013404F"/>
    <w:rsid w:val="001450C6"/>
    <w:rsid w:val="00167AB3"/>
    <w:rsid w:val="00170FB0"/>
    <w:rsid w:val="0017127F"/>
    <w:rsid w:val="00192DB9"/>
    <w:rsid w:val="001A3C36"/>
    <w:rsid w:val="001A54DD"/>
    <w:rsid w:val="001B0E06"/>
    <w:rsid w:val="00222C10"/>
    <w:rsid w:val="0022340E"/>
    <w:rsid w:val="00270808"/>
    <w:rsid w:val="00280AD9"/>
    <w:rsid w:val="00296C63"/>
    <w:rsid w:val="002A0276"/>
    <w:rsid w:val="002A42B5"/>
    <w:rsid w:val="002A54C5"/>
    <w:rsid w:val="002B53C3"/>
    <w:rsid w:val="002E1F19"/>
    <w:rsid w:val="002E7034"/>
    <w:rsid w:val="003134CA"/>
    <w:rsid w:val="0034508D"/>
    <w:rsid w:val="0035220E"/>
    <w:rsid w:val="00362A67"/>
    <w:rsid w:val="00381091"/>
    <w:rsid w:val="00381B15"/>
    <w:rsid w:val="003850B0"/>
    <w:rsid w:val="003F56DB"/>
    <w:rsid w:val="004131D8"/>
    <w:rsid w:val="0041797B"/>
    <w:rsid w:val="00421F8B"/>
    <w:rsid w:val="00482E3D"/>
    <w:rsid w:val="00497D10"/>
    <w:rsid w:val="004B2A03"/>
    <w:rsid w:val="004D3A9B"/>
    <w:rsid w:val="005053E5"/>
    <w:rsid w:val="00523E8C"/>
    <w:rsid w:val="005322D8"/>
    <w:rsid w:val="00533F12"/>
    <w:rsid w:val="00564B32"/>
    <w:rsid w:val="005A7E42"/>
    <w:rsid w:val="005B273F"/>
    <w:rsid w:val="005C534C"/>
    <w:rsid w:val="005D6AD4"/>
    <w:rsid w:val="00635DFB"/>
    <w:rsid w:val="00646420"/>
    <w:rsid w:val="0069742D"/>
    <w:rsid w:val="006C7D9E"/>
    <w:rsid w:val="006E1702"/>
    <w:rsid w:val="006F2190"/>
    <w:rsid w:val="0073745E"/>
    <w:rsid w:val="00740EF4"/>
    <w:rsid w:val="00741A4F"/>
    <w:rsid w:val="007736FA"/>
    <w:rsid w:val="00776198"/>
    <w:rsid w:val="00790AD6"/>
    <w:rsid w:val="007B3352"/>
    <w:rsid w:val="008008CA"/>
    <w:rsid w:val="008049A2"/>
    <w:rsid w:val="008726DC"/>
    <w:rsid w:val="00872D24"/>
    <w:rsid w:val="008824A2"/>
    <w:rsid w:val="00893649"/>
    <w:rsid w:val="008A3DBA"/>
    <w:rsid w:val="008A5C0A"/>
    <w:rsid w:val="008C3B12"/>
    <w:rsid w:val="008D35DB"/>
    <w:rsid w:val="008E23F8"/>
    <w:rsid w:val="008F4384"/>
    <w:rsid w:val="009044D6"/>
    <w:rsid w:val="00921E3C"/>
    <w:rsid w:val="009226BC"/>
    <w:rsid w:val="009327E4"/>
    <w:rsid w:val="00936A38"/>
    <w:rsid w:val="00961B02"/>
    <w:rsid w:val="00967EBB"/>
    <w:rsid w:val="00970485"/>
    <w:rsid w:val="009908F1"/>
    <w:rsid w:val="00994B1D"/>
    <w:rsid w:val="009A75FD"/>
    <w:rsid w:val="009C1CA4"/>
    <w:rsid w:val="009C7856"/>
    <w:rsid w:val="009D65F8"/>
    <w:rsid w:val="009F483E"/>
    <w:rsid w:val="00A03EDC"/>
    <w:rsid w:val="00A03F2E"/>
    <w:rsid w:val="00A13003"/>
    <w:rsid w:val="00A230B0"/>
    <w:rsid w:val="00A45868"/>
    <w:rsid w:val="00A86661"/>
    <w:rsid w:val="00AA4D7C"/>
    <w:rsid w:val="00AB409F"/>
    <w:rsid w:val="00AD1BA8"/>
    <w:rsid w:val="00AD7A67"/>
    <w:rsid w:val="00B0046F"/>
    <w:rsid w:val="00B308CE"/>
    <w:rsid w:val="00B33037"/>
    <w:rsid w:val="00B602E0"/>
    <w:rsid w:val="00B62CAA"/>
    <w:rsid w:val="00B63497"/>
    <w:rsid w:val="00B66157"/>
    <w:rsid w:val="00B77C7F"/>
    <w:rsid w:val="00BC1CB5"/>
    <w:rsid w:val="00BD29E2"/>
    <w:rsid w:val="00C0272D"/>
    <w:rsid w:val="00C02D2A"/>
    <w:rsid w:val="00C627EA"/>
    <w:rsid w:val="00C637CA"/>
    <w:rsid w:val="00C64FA3"/>
    <w:rsid w:val="00C74CD2"/>
    <w:rsid w:val="00C8323A"/>
    <w:rsid w:val="00CC53C8"/>
    <w:rsid w:val="00D179F6"/>
    <w:rsid w:val="00D72EEF"/>
    <w:rsid w:val="00D95860"/>
    <w:rsid w:val="00D95D4A"/>
    <w:rsid w:val="00DA000A"/>
    <w:rsid w:val="00DD650F"/>
    <w:rsid w:val="00DF715C"/>
    <w:rsid w:val="00E33850"/>
    <w:rsid w:val="00E84F67"/>
    <w:rsid w:val="00E96655"/>
    <w:rsid w:val="00EC062A"/>
    <w:rsid w:val="00EC78E2"/>
    <w:rsid w:val="00F11A15"/>
    <w:rsid w:val="00F30E3F"/>
    <w:rsid w:val="00F46044"/>
    <w:rsid w:val="00F57CB9"/>
    <w:rsid w:val="00F732B5"/>
    <w:rsid w:val="00F86AAE"/>
    <w:rsid w:val="00FA1BBB"/>
    <w:rsid w:val="00FE1914"/>
    <w:rsid w:val="00FE1C24"/>
    <w:rsid w:val="00FE25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5626"/>
  <w15:docId w15:val="{B366D183-C155-4D92-BFEA-7AA8E578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rFonts w:eastAsia="Times New Roman"/>
      <w:color w:val="00000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ascii="Arial" w:hAnsi="Arial" w:cs="Arial Unicode MS"/>
      <w:color w:val="000000"/>
      <w:sz w:val="22"/>
      <w:szCs w:val="22"/>
      <w:u w:color="000000"/>
    </w:rPr>
  </w:style>
  <w:style w:type="paragraph" w:styleId="Fuzeile">
    <w:name w:val="footer"/>
    <w:pPr>
      <w:tabs>
        <w:tab w:val="center" w:pos="4536"/>
        <w:tab w:val="right" w:pos="9072"/>
      </w:tabs>
      <w:suppressAutoHyphens/>
    </w:pPr>
    <w:rPr>
      <w:rFonts w:cs="Arial Unicode MS"/>
      <w:color w:val="000000"/>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Textkrper">
    <w:name w:val="Body Text"/>
    <w:pPr>
      <w:suppressAutoHyphens/>
      <w:spacing w:line="360" w:lineRule="atLeast"/>
      <w:jc w:val="both"/>
    </w:pPr>
    <w:rPr>
      <w:rFonts w:ascii="Arial" w:hAnsi="Arial" w:cs="Arial Unicode MS"/>
      <w:b/>
      <w:bCs/>
      <w:color w:val="000000"/>
      <w:u w:color="000000"/>
    </w:rPr>
  </w:style>
  <w:style w:type="paragraph" w:styleId="StandardWeb">
    <w:name w:val="Normal (Web)"/>
    <w:pPr>
      <w:spacing w:before="100" w:after="100"/>
    </w:pPr>
    <w:rPr>
      <w:rFonts w:ascii="Arial Unicode MS" w:hAnsi="Arial Unicode MS" w:cs="Arial Unicode MS"/>
      <w:color w:val="000000"/>
      <w:u w:color="000000"/>
    </w:rPr>
  </w:style>
  <w:style w:type="paragraph" w:customStyle="1" w:styleId="Stand">
    <w:name w:val="Stand"/>
    <w:pPr>
      <w:spacing w:after="240" w:line="300" w:lineRule="auto"/>
      <w:jc w:val="both"/>
    </w:pPr>
    <w:rPr>
      <w:rFonts w:ascii="Arial" w:hAnsi="Arial" w:cs="Arial Unicode MS"/>
      <w:color w:val="000000"/>
      <w:sz w:val="32"/>
      <w:szCs w:val="32"/>
      <w:u w:color="000000"/>
    </w:rPr>
  </w:style>
  <w:style w:type="character" w:styleId="Kommentarzeichen">
    <w:name w:val="annotation reference"/>
    <w:basedOn w:val="Absatz-Standardschriftart"/>
    <w:uiPriority w:val="99"/>
    <w:semiHidden/>
    <w:unhideWhenUsed/>
    <w:rsid w:val="009A75FD"/>
    <w:rPr>
      <w:sz w:val="16"/>
      <w:szCs w:val="16"/>
    </w:rPr>
  </w:style>
  <w:style w:type="paragraph" w:styleId="Kommentartext">
    <w:name w:val="annotation text"/>
    <w:basedOn w:val="Standard"/>
    <w:link w:val="KommentartextZchn"/>
    <w:uiPriority w:val="99"/>
    <w:semiHidden/>
    <w:unhideWhenUsed/>
    <w:rsid w:val="009A75FD"/>
  </w:style>
  <w:style w:type="character" w:customStyle="1" w:styleId="KommentartextZchn">
    <w:name w:val="Kommentartext Zchn"/>
    <w:basedOn w:val="Absatz-Standardschriftart"/>
    <w:link w:val="Kommentartext"/>
    <w:uiPriority w:val="99"/>
    <w:semiHidden/>
    <w:rsid w:val="009A75FD"/>
    <w:rPr>
      <w:rFonts w:eastAsia="Times New Roman"/>
      <w:color w:val="000000"/>
      <w:u w:color="000000"/>
      <w:lang w:val="en-US"/>
    </w:rPr>
  </w:style>
  <w:style w:type="paragraph" w:styleId="Kommentarthema">
    <w:name w:val="annotation subject"/>
    <w:basedOn w:val="Kommentartext"/>
    <w:next w:val="Kommentartext"/>
    <w:link w:val="KommentarthemaZchn"/>
    <w:uiPriority w:val="99"/>
    <w:semiHidden/>
    <w:unhideWhenUsed/>
    <w:rsid w:val="009A75FD"/>
    <w:rPr>
      <w:b/>
      <w:bCs/>
    </w:rPr>
  </w:style>
  <w:style w:type="character" w:customStyle="1" w:styleId="KommentarthemaZchn">
    <w:name w:val="Kommentarthema Zchn"/>
    <w:basedOn w:val="KommentartextZchn"/>
    <w:link w:val="Kommentarthema"/>
    <w:uiPriority w:val="99"/>
    <w:semiHidden/>
    <w:rsid w:val="009A75FD"/>
    <w:rPr>
      <w:rFonts w:eastAsia="Times New Roman"/>
      <w:b/>
      <w:bCs/>
      <w:color w:val="000000"/>
      <w:u w:color="000000"/>
      <w:lang w:val="en-US"/>
    </w:rPr>
  </w:style>
  <w:style w:type="paragraph" w:styleId="Sprechblasentext">
    <w:name w:val="Balloon Text"/>
    <w:basedOn w:val="Standard"/>
    <w:link w:val="SprechblasentextZchn"/>
    <w:uiPriority w:val="99"/>
    <w:semiHidden/>
    <w:unhideWhenUsed/>
    <w:rsid w:val="009A75F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75FD"/>
    <w:rPr>
      <w:rFonts w:ascii="Segoe UI" w:eastAsia="Times New Roman" w:hAnsi="Segoe UI" w:cs="Segoe UI"/>
      <w:color w:val="000000"/>
      <w:sz w:val="18"/>
      <w:szCs w:val="18"/>
      <w:u w:color="000000"/>
      <w:lang w:val="en-US"/>
    </w:rPr>
  </w:style>
  <w:style w:type="paragraph" w:styleId="NurText">
    <w:name w:val="Plain Text"/>
    <w:basedOn w:val="Standard"/>
    <w:link w:val="NurTextZchn"/>
    <w:uiPriority w:val="99"/>
    <w:semiHidden/>
    <w:unhideWhenUsed/>
    <w:rsid w:val="009D65F8"/>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Calibri" w:eastAsiaTheme="minorHAnsi" w:hAnsi="Calibri" w:cs="Consolas"/>
      <w:color w:val="auto"/>
      <w:sz w:val="22"/>
      <w:szCs w:val="21"/>
      <w:bdr w:val="none" w:sz="0" w:space="0" w:color="auto"/>
    </w:rPr>
  </w:style>
  <w:style w:type="character" w:customStyle="1" w:styleId="NurTextZchn">
    <w:name w:val="Nur Text Zchn"/>
    <w:basedOn w:val="Absatz-Standardschriftart"/>
    <w:link w:val="NurText"/>
    <w:uiPriority w:val="99"/>
    <w:semiHidden/>
    <w:rsid w:val="009D65F8"/>
    <w:rPr>
      <w:rFonts w:ascii="Calibri" w:eastAsiaTheme="minorHAnsi" w:hAnsi="Calibri" w:cs="Consolas"/>
      <w:sz w:val="22"/>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6418">
      <w:bodyDiv w:val="1"/>
      <w:marLeft w:val="0"/>
      <w:marRight w:val="0"/>
      <w:marTop w:val="0"/>
      <w:marBottom w:val="0"/>
      <w:divBdr>
        <w:top w:val="none" w:sz="0" w:space="0" w:color="auto"/>
        <w:left w:val="none" w:sz="0" w:space="0" w:color="auto"/>
        <w:bottom w:val="none" w:sz="0" w:space="0" w:color="auto"/>
        <w:right w:val="none" w:sz="0" w:space="0" w:color="auto"/>
      </w:divBdr>
    </w:div>
    <w:div w:id="315229174">
      <w:bodyDiv w:val="1"/>
      <w:marLeft w:val="0"/>
      <w:marRight w:val="0"/>
      <w:marTop w:val="0"/>
      <w:marBottom w:val="0"/>
      <w:divBdr>
        <w:top w:val="none" w:sz="0" w:space="0" w:color="auto"/>
        <w:left w:val="none" w:sz="0" w:space="0" w:color="auto"/>
        <w:bottom w:val="none" w:sz="0" w:space="0" w:color="auto"/>
        <w:right w:val="none" w:sz="0" w:space="0" w:color="auto"/>
      </w:divBdr>
    </w:div>
    <w:div w:id="464545743">
      <w:bodyDiv w:val="1"/>
      <w:marLeft w:val="0"/>
      <w:marRight w:val="0"/>
      <w:marTop w:val="0"/>
      <w:marBottom w:val="0"/>
      <w:divBdr>
        <w:top w:val="none" w:sz="0" w:space="0" w:color="auto"/>
        <w:left w:val="none" w:sz="0" w:space="0" w:color="auto"/>
        <w:bottom w:val="none" w:sz="0" w:space="0" w:color="auto"/>
        <w:right w:val="none" w:sz="0" w:space="0" w:color="auto"/>
      </w:divBdr>
    </w:div>
    <w:div w:id="644555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ev.com/en/events/fev-conferences/fev-conference-diesel-powertrains-30/introductio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image001.jpg@01D3EEB1.867EB7F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3549</Characters>
  <Application>Microsoft Office Word</Application>
  <DocSecurity>4</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FEV GmbH</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Strasdat, Marius</dc:creator>
  <cp:lastModifiedBy>Strasdat, Marius</cp:lastModifiedBy>
  <cp:revision>2</cp:revision>
  <cp:lastPrinted>2018-06-26T14:49:00Z</cp:lastPrinted>
  <dcterms:created xsi:type="dcterms:W3CDTF">2018-07-03T06:33:00Z</dcterms:created>
  <dcterms:modified xsi:type="dcterms:W3CDTF">2018-07-03T06:33:00Z</dcterms:modified>
</cp:coreProperties>
</file>