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7DFC" w14:textId="77777777" w:rsidR="003D4CE8" w:rsidRPr="00F82872" w:rsidRDefault="000118A6" w:rsidP="003D4CE8">
      <w:pPr>
        <w:pStyle w:val="Kopfzeile"/>
        <w:tabs>
          <w:tab w:val="left" w:pos="708"/>
        </w:tabs>
        <w:jc w:val="both"/>
        <w:rPr>
          <w:rFonts w:cs="Arial"/>
          <w:b/>
          <w:bCs/>
          <w:sz w:val="48"/>
          <w:szCs w:val="47"/>
        </w:rPr>
      </w:pPr>
      <w:r w:rsidRPr="00F82872">
        <w:rPr>
          <w:noProof/>
          <w:sz w:val="20"/>
          <w:lang w:eastAsia="en-US"/>
        </w:rPr>
        <w:drawing>
          <wp:anchor distT="0" distB="0" distL="114300" distR="114300" simplePos="0" relativeHeight="251658752" behindDoc="0" locked="0" layoutInCell="1" allowOverlap="1" wp14:anchorId="0A74BE90" wp14:editId="3BBF5F66">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872">
        <w:rPr>
          <w:b/>
          <w:bCs/>
          <w:sz w:val="48"/>
          <w:szCs w:val="47"/>
        </w:rPr>
        <w:t>Press Release</w:t>
      </w:r>
    </w:p>
    <w:p w14:paraId="4393E339" w14:textId="77777777" w:rsidR="00E55FAD" w:rsidRDefault="00E55FAD" w:rsidP="00E55FAD">
      <w:pPr>
        <w:pStyle w:val="Kopfzeile"/>
        <w:tabs>
          <w:tab w:val="left" w:pos="708"/>
        </w:tabs>
        <w:spacing w:line="400" w:lineRule="exact"/>
        <w:jc w:val="right"/>
        <w:rPr>
          <w:rFonts w:cs="Arial"/>
          <w:sz w:val="20"/>
        </w:rPr>
      </w:pPr>
    </w:p>
    <w:p w14:paraId="5436A055" w14:textId="312419EC" w:rsidR="00B27277" w:rsidRPr="00CE6802" w:rsidRDefault="00CE6802" w:rsidP="006843D6">
      <w:pPr>
        <w:pStyle w:val="Textkrper"/>
        <w:rPr>
          <w:rFonts w:cs="Arial"/>
          <w:b w:val="0"/>
          <w:bCs w:val="0"/>
          <w:sz w:val="24"/>
          <w:szCs w:val="24"/>
        </w:rPr>
      </w:pPr>
      <w:bookmarkStart w:id="0" w:name="_GoBack"/>
      <w:bookmarkEnd w:id="0"/>
      <w:r w:rsidRPr="00CE6802">
        <w:rPr>
          <w:sz w:val="40"/>
          <w:szCs w:val="40"/>
        </w:rPr>
        <w:t>FEV Presents Sustainable</w:t>
      </w:r>
      <w:r w:rsidR="00D71D33">
        <w:rPr>
          <w:sz w:val="40"/>
          <w:szCs w:val="40"/>
        </w:rPr>
        <w:t xml:space="preserve"> and</w:t>
      </w:r>
      <w:r w:rsidRPr="00CE6802">
        <w:rPr>
          <w:sz w:val="40"/>
          <w:szCs w:val="40"/>
        </w:rPr>
        <w:t xml:space="preserve"> Innovative Developments for Mobility at CES</w:t>
      </w:r>
    </w:p>
    <w:p w14:paraId="3B2E31D4" w14:textId="114353BA" w:rsidR="00DD43E9" w:rsidRPr="00F82872" w:rsidRDefault="00BC4C16" w:rsidP="002C27CC">
      <w:pPr>
        <w:tabs>
          <w:tab w:val="left" w:pos="2760"/>
        </w:tabs>
        <w:spacing w:line="360" w:lineRule="auto"/>
        <w:jc w:val="both"/>
        <w:rPr>
          <w:rFonts w:ascii="Arial" w:hAnsi="Arial" w:cs="Arial"/>
          <w:b/>
          <w:sz w:val="24"/>
          <w:szCs w:val="24"/>
        </w:rPr>
      </w:pPr>
      <w:r w:rsidRPr="00CE6802">
        <w:rPr>
          <w:rFonts w:ascii="Arial" w:hAnsi="Arial"/>
          <w:b/>
          <w:sz w:val="24"/>
          <w:szCs w:val="24"/>
        </w:rPr>
        <w:br/>
      </w:r>
      <w:r w:rsidR="00CE6802" w:rsidRPr="00CE6802">
        <w:rPr>
          <w:rFonts w:ascii="Arial" w:hAnsi="Arial"/>
          <w:b/>
          <w:sz w:val="24"/>
          <w:szCs w:val="24"/>
        </w:rPr>
        <w:t>Las Vegas NV, January 2020</w:t>
      </w:r>
      <w:r w:rsidRPr="00CE6802">
        <w:rPr>
          <w:rFonts w:ascii="Arial" w:hAnsi="Arial"/>
          <w:b/>
          <w:sz w:val="24"/>
          <w:szCs w:val="24"/>
        </w:rPr>
        <w:t xml:space="preserve"> –</w:t>
      </w:r>
      <w:r w:rsidR="00CE6802" w:rsidRPr="00CE6802">
        <w:rPr>
          <w:rFonts w:ascii="Arial" w:hAnsi="Arial"/>
          <w:b/>
          <w:sz w:val="24"/>
          <w:szCs w:val="24"/>
        </w:rPr>
        <w:t xml:space="preserve"> FEV will be showcasing innovative global solutions for autonomous and connected vehicles to support the next generation of mobility</w:t>
      </w:r>
      <w:r w:rsidR="00E55FAD">
        <w:rPr>
          <w:rFonts w:ascii="Arial" w:hAnsi="Arial"/>
          <w:b/>
          <w:sz w:val="24"/>
          <w:szCs w:val="24"/>
        </w:rPr>
        <w:t>.</w:t>
      </w:r>
    </w:p>
    <w:p w14:paraId="6905DFC9" w14:textId="2F1FAB51" w:rsidR="001509C1" w:rsidRDefault="001509C1" w:rsidP="002C27CC">
      <w:pPr>
        <w:tabs>
          <w:tab w:val="left" w:pos="2760"/>
        </w:tabs>
        <w:spacing w:line="360" w:lineRule="auto"/>
        <w:jc w:val="both"/>
        <w:rPr>
          <w:rFonts w:ascii="Arial" w:hAnsi="Arial"/>
          <w:b/>
          <w:sz w:val="24"/>
          <w:szCs w:val="24"/>
        </w:rPr>
      </w:pPr>
    </w:p>
    <w:p w14:paraId="125BC202" w14:textId="0D2D3AE0" w:rsidR="00E02122" w:rsidRDefault="00E02122" w:rsidP="006D403A">
      <w:pPr>
        <w:tabs>
          <w:tab w:val="left" w:pos="2760"/>
        </w:tabs>
        <w:spacing w:line="360" w:lineRule="auto"/>
        <w:jc w:val="both"/>
        <w:rPr>
          <w:rFonts w:ascii="Arial" w:hAnsi="Arial"/>
          <w:sz w:val="24"/>
          <w:szCs w:val="24"/>
        </w:rPr>
      </w:pPr>
      <w:r>
        <w:rPr>
          <w:rFonts w:ascii="Arial" w:hAnsi="Arial"/>
          <w:sz w:val="24"/>
          <w:szCs w:val="24"/>
        </w:rPr>
        <w:t xml:space="preserve">At the turn of each new year, </w:t>
      </w:r>
      <w:r w:rsidR="003C78FC">
        <w:rPr>
          <w:rFonts w:ascii="Arial" w:hAnsi="Arial"/>
          <w:sz w:val="24"/>
          <w:szCs w:val="24"/>
        </w:rPr>
        <w:t>the world co</w:t>
      </w:r>
      <w:r>
        <w:rPr>
          <w:rFonts w:ascii="Arial" w:hAnsi="Arial"/>
          <w:sz w:val="24"/>
          <w:szCs w:val="24"/>
        </w:rPr>
        <w:t xml:space="preserve">ngregates </w:t>
      </w:r>
      <w:r w:rsidR="00527E58">
        <w:rPr>
          <w:rFonts w:ascii="Arial" w:hAnsi="Arial"/>
          <w:sz w:val="24"/>
          <w:szCs w:val="24"/>
        </w:rPr>
        <w:t>in</w:t>
      </w:r>
      <w:r w:rsidR="003C78FC">
        <w:rPr>
          <w:rFonts w:ascii="Arial" w:hAnsi="Arial"/>
          <w:sz w:val="24"/>
          <w:szCs w:val="24"/>
        </w:rPr>
        <w:t xml:space="preserve"> Las Vegas Nevada to attend the Consumer</w:t>
      </w:r>
      <w:r>
        <w:rPr>
          <w:rFonts w:ascii="Arial" w:hAnsi="Arial"/>
          <w:sz w:val="24"/>
          <w:szCs w:val="24"/>
        </w:rPr>
        <w:t xml:space="preserve">s Electronics Show (CES). This year, from January 7-10, 2020, FEV will be presenting </w:t>
      </w:r>
      <w:r w:rsidR="00527E58">
        <w:rPr>
          <w:rFonts w:ascii="Arial" w:hAnsi="Arial"/>
          <w:sz w:val="24"/>
          <w:szCs w:val="24"/>
        </w:rPr>
        <w:t xml:space="preserve">multiple </w:t>
      </w:r>
      <w:r>
        <w:rPr>
          <w:rFonts w:ascii="Arial" w:hAnsi="Arial"/>
          <w:sz w:val="24"/>
          <w:szCs w:val="24"/>
        </w:rPr>
        <w:t>sustainable and innovative solutions targeted towards the automated and connected vehicle community. As a turn-key  vehicle engineering services provider to the transportation industry, FEV’s range of expertise includes all aspects of development for the next generation of mobility. Highlighted at this year’s conference will be several technological advancements</w:t>
      </w:r>
      <w:r w:rsidR="00527E58">
        <w:rPr>
          <w:rFonts w:ascii="Arial" w:hAnsi="Arial"/>
          <w:sz w:val="24"/>
          <w:szCs w:val="24"/>
        </w:rPr>
        <w:t xml:space="preserve"> in the Autonomous Driving (AD), Advanced Drivers Assistance Systems (ADAS) and connectivity</w:t>
      </w:r>
      <w:r>
        <w:rPr>
          <w:rFonts w:ascii="Arial" w:hAnsi="Arial"/>
          <w:sz w:val="24"/>
          <w:szCs w:val="24"/>
        </w:rPr>
        <w:t xml:space="preserve"> </w:t>
      </w:r>
      <w:r w:rsidR="00527E58">
        <w:rPr>
          <w:rFonts w:ascii="Arial" w:hAnsi="Arial"/>
          <w:sz w:val="24"/>
          <w:szCs w:val="24"/>
        </w:rPr>
        <w:t xml:space="preserve">geared towards </w:t>
      </w:r>
      <w:r>
        <w:rPr>
          <w:rFonts w:ascii="Arial" w:hAnsi="Arial"/>
          <w:sz w:val="24"/>
          <w:szCs w:val="24"/>
        </w:rPr>
        <w:t>propelling technology forward.</w:t>
      </w:r>
    </w:p>
    <w:p w14:paraId="091B9954" w14:textId="77777777" w:rsidR="00D71D33" w:rsidRDefault="00D71D33" w:rsidP="006D403A">
      <w:pPr>
        <w:tabs>
          <w:tab w:val="left" w:pos="2760"/>
        </w:tabs>
        <w:spacing w:line="360" w:lineRule="auto"/>
        <w:jc w:val="both"/>
        <w:rPr>
          <w:rFonts w:ascii="Arial" w:hAnsi="Arial"/>
          <w:sz w:val="24"/>
          <w:szCs w:val="24"/>
        </w:rPr>
      </w:pPr>
    </w:p>
    <w:p w14:paraId="0C876B6B" w14:textId="7E956D1F" w:rsidR="00EC348A" w:rsidRPr="00D71D33" w:rsidRDefault="00EC348A" w:rsidP="00CB5BD9">
      <w:pPr>
        <w:tabs>
          <w:tab w:val="left" w:pos="2760"/>
        </w:tabs>
        <w:spacing w:line="360" w:lineRule="auto"/>
        <w:jc w:val="both"/>
        <w:rPr>
          <w:rFonts w:ascii="Arial" w:hAnsi="Arial"/>
          <w:sz w:val="24"/>
          <w:szCs w:val="24"/>
        </w:rPr>
      </w:pPr>
      <w:r>
        <w:rPr>
          <w:rFonts w:ascii="Arial" w:hAnsi="Arial"/>
          <w:sz w:val="24"/>
          <w:szCs w:val="24"/>
        </w:rPr>
        <w:t xml:space="preserve">As autonomous vehicles are continuously progressing through their developmental stages, FEV will display several AD/ADAS related technologies to </w:t>
      </w:r>
      <w:r w:rsidR="00D71D33">
        <w:rPr>
          <w:rFonts w:ascii="Arial" w:hAnsi="Arial"/>
          <w:sz w:val="24"/>
          <w:szCs w:val="24"/>
        </w:rPr>
        <w:t>CES visitors</w:t>
      </w:r>
      <w:r>
        <w:rPr>
          <w:rFonts w:ascii="Arial" w:hAnsi="Arial"/>
          <w:sz w:val="24"/>
          <w:szCs w:val="24"/>
        </w:rPr>
        <w:t xml:space="preserve">. The first is a </w:t>
      </w:r>
      <w:r w:rsidR="00D71D33" w:rsidRPr="00D71D33">
        <w:rPr>
          <w:rFonts w:ascii="Arial" w:hAnsi="Arial"/>
          <w:sz w:val="24"/>
          <w:szCs w:val="24"/>
        </w:rPr>
        <w:t>cockpit concept with driver monitoring and alerting functionality</w:t>
      </w:r>
      <w:r>
        <w:rPr>
          <w:rFonts w:ascii="Arial" w:hAnsi="Arial"/>
          <w:sz w:val="24"/>
          <w:szCs w:val="24"/>
        </w:rPr>
        <w:t xml:space="preserve">, using FEV’s </w:t>
      </w:r>
      <w:proofErr w:type="spellStart"/>
      <w:r>
        <w:rPr>
          <w:rFonts w:ascii="Arial" w:hAnsi="Arial"/>
          <w:sz w:val="24"/>
          <w:szCs w:val="24"/>
        </w:rPr>
        <w:t>xM</w:t>
      </w:r>
      <w:r w:rsidR="009617F0">
        <w:rPr>
          <w:rFonts w:ascii="Arial" w:hAnsi="Arial"/>
          <w:sz w:val="24"/>
          <w:szCs w:val="24"/>
        </w:rPr>
        <w:t>OD</w:t>
      </w:r>
      <w:proofErr w:type="spellEnd"/>
      <w:r>
        <w:rPr>
          <w:rFonts w:ascii="Arial" w:hAnsi="Arial"/>
          <w:sz w:val="24"/>
          <w:szCs w:val="24"/>
        </w:rPr>
        <w:t xml:space="preserve"> driving simulation software. </w:t>
      </w:r>
      <w:r w:rsidR="00D71D33" w:rsidRPr="00D71D33">
        <w:rPr>
          <w:rFonts w:ascii="Arial" w:hAnsi="Arial"/>
          <w:sz w:val="24"/>
          <w:szCs w:val="24"/>
        </w:rPr>
        <w:t xml:space="preserve"> </w:t>
      </w:r>
      <w:r w:rsidR="00CB5BD9">
        <w:rPr>
          <w:rFonts w:ascii="Arial" w:hAnsi="Arial"/>
          <w:sz w:val="24"/>
          <w:szCs w:val="24"/>
        </w:rPr>
        <w:t xml:space="preserve">Additionally, FEV’s </w:t>
      </w:r>
      <w:r w:rsidR="00D71D33" w:rsidRPr="00D71D33">
        <w:rPr>
          <w:rFonts w:ascii="Arial" w:hAnsi="Arial"/>
          <w:sz w:val="24"/>
          <w:szCs w:val="24"/>
        </w:rPr>
        <w:t>See Thr</w:t>
      </w:r>
      <w:r w:rsidR="00CB5BD9">
        <w:rPr>
          <w:rFonts w:ascii="Arial" w:hAnsi="Arial"/>
          <w:sz w:val="24"/>
          <w:szCs w:val="24"/>
        </w:rPr>
        <w:t>ough</w:t>
      </w:r>
      <w:r w:rsidR="00D71D33" w:rsidRPr="00D71D33">
        <w:rPr>
          <w:rFonts w:ascii="Arial" w:hAnsi="Arial"/>
          <w:sz w:val="24"/>
          <w:szCs w:val="24"/>
        </w:rPr>
        <w:t xml:space="preserve"> </w:t>
      </w:r>
      <w:r w:rsidR="00CB5BD9">
        <w:rPr>
          <w:rFonts w:ascii="Arial" w:hAnsi="Arial"/>
          <w:sz w:val="24"/>
          <w:szCs w:val="24"/>
        </w:rPr>
        <w:t>concept will show how</w:t>
      </w:r>
      <w:r w:rsidR="00D71D33" w:rsidRPr="00D71D33">
        <w:rPr>
          <w:rFonts w:ascii="Arial" w:hAnsi="Arial"/>
          <w:sz w:val="24"/>
          <w:szCs w:val="24"/>
        </w:rPr>
        <w:t xml:space="preserve"> V2V camera technology connects car front-facing cameras</w:t>
      </w:r>
      <w:r w:rsidR="00527E58">
        <w:rPr>
          <w:rFonts w:ascii="Arial" w:hAnsi="Arial"/>
          <w:sz w:val="24"/>
          <w:szCs w:val="24"/>
        </w:rPr>
        <w:t>,</w:t>
      </w:r>
      <w:r w:rsidR="00D71D33" w:rsidRPr="00D71D33">
        <w:rPr>
          <w:rFonts w:ascii="Arial" w:hAnsi="Arial"/>
          <w:sz w:val="24"/>
          <w:szCs w:val="24"/>
        </w:rPr>
        <w:t xml:space="preserve"> allowing drivers to see what is in front of the vehicle they are following</w:t>
      </w:r>
      <w:r w:rsidR="00CB5BD9">
        <w:rPr>
          <w:rFonts w:ascii="Arial" w:hAnsi="Arial"/>
          <w:sz w:val="24"/>
          <w:szCs w:val="24"/>
        </w:rPr>
        <w:t xml:space="preserve">. </w:t>
      </w:r>
      <w:r w:rsidR="00D71D33" w:rsidRPr="00D71D33">
        <w:rPr>
          <w:rFonts w:ascii="Arial" w:hAnsi="Arial"/>
          <w:sz w:val="24"/>
          <w:szCs w:val="24"/>
        </w:rPr>
        <w:t xml:space="preserve">A live demonstration </w:t>
      </w:r>
      <w:r w:rsidR="00CB5BD9">
        <w:rPr>
          <w:rFonts w:ascii="Arial" w:hAnsi="Arial"/>
          <w:sz w:val="24"/>
          <w:szCs w:val="24"/>
        </w:rPr>
        <w:t>using two</w:t>
      </w:r>
      <w:r w:rsidR="00D71D33" w:rsidRPr="00D71D33">
        <w:rPr>
          <w:rFonts w:ascii="Arial" w:hAnsi="Arial"/>
          <w:sz w:val="24"/>
          <w:szCs w:val="24"/>
        </w:rPr>
        <w:t xml:space="preserve"> </w:t>
      </w:r>
      <w:proofErr w:type="spellStart"/>
      <w:r w:rsidR="00D71D33" w:rsidRPr="00D71D33">
        <w:rPr>
          <w:rFonts w:ascii="Arial" w:hAnsi="Arial"/>
          <w:sz w:val="24"/>
          <w:szCs w:val="24"/>
        </w:rPr>
        <w:t>Innoviz</w:t>
      </w:r>
      <w:proofErr w:type="spellEnd"/>
      <w:r w:rsidR="00D71D33" w:rsidRPr="00D71D33">
        <w:rPr>
          <w:rFonts w:ascii="Arial" w:hAnsi="Arial"/>
          <w:sz w:val="24"/>
          <w:szCs w:val="24"/>
        </w:rPr>
        <w:t xml:space="preserve"> </w:t>
      </w:r>
      <w:r w:rsidR="00CB5BD9">
        <w:rPr>
          <w:rFonts w:ascii="Arial" w:hAnsi="Arial"/>
          <w:sz w:val="24"/>
          <w:szCs w:val="24"/>
        </w:rPr>
        <w:t xml:space="preserve">high performance, solid state </w:t>
      </w:r>
      <w:r w:rsidR="00D71D33" w:rsidRPr="00D71D33">
        <w:rPr>
          <w:rFonts w:ascii="Arial" w:hAnsi="Arial"/>
          <w:sz w:val="24"/>
          <w:szCs w:val="24"/>
        </w:rPr>
        <w:t>Lidar</w:t>
      </w:r>
      <w:r w:rsidR="00CB5BD9">
        <w:rPr>
          <w:rFonts w:ascii="Arial" w:hAnsi="Arial"/>
          <w:sz w:val="24"/>
          <w:szCs w:val="24"/>
        </w:rPr>
        <w:t xml:space="preserve"> sensors and perception software will also be on display. The demonstration will show how the configuration can be utilized to improve</w:t>
      </w:r>
      <w:r w:rsidR="00D71D33" w:rsidRPr="00D71D33">
        <w:rPr>
          <w:rFonts w:ascii="Arial" w:hAnsi="Arial"/>
          <w:sz w:val="24"/>
          <w:szCs w:val="24"/>
        </w:rPr>
        <w:t xml:space="preserve"> resolution </w:t>
      </w:r>
      <w:r w:rsidR="00D71D33" w:rsidRPr="00D71D33">
        <w:rPr>
          <w:rFonts w:ascii="Arial" w:hAnsi="Arial"/>
          <w:sz w:val="24"/>
          <w:szCs w:val="24"/>
        </w:rPr>
        <w:lastRenderedPageBreak/>
        <w:t xml:space="preserve">and </w:t>
      </w:r>
      <w:r w:rsidR="00CB5BD9">
        <w:rPr>
          <w:rFonts w:ascii="Arial" w:hAnsi="Arial"/>
          <w:sz w:val="24"/>
          <w:szCs w:val="24"/>
        </w:rPr>
        <w:t>increase dep</w:t>
      </w:r>
      <w:r w:rsidR="00D71D33" w:rsidRPr="00D71D33">
        <w:rPr>
          <w:rFonts w:ascii="Arial" w:hAnsi="Arial"/>
          <w:sz w:val="24"/>
          <w:szCs w:val="24"/>
        </w:rPr>
        <w:t xml:space="preserve">th perception, </w:t>
      </w:r>
      <w:r w:rsidR="00527E58">
        <w:rPr>
          <w:rFonts w:ascii="Arial" w:hAnsi="Arial"/>
          <w:sz w:val="24"/>
          <w:szCs w:val="24"/>
        </w:rPr>
        <w:t>advanc</w:t>
      </w:r>
      <w:r w:rsidR="00CB5BD9">
        <w:rPr>
          <w:rFonts w:ascii="Arial" w:hAnsi="Arial"/>
          <w:sz w:val="24"/>
          <w:szCs w:val="24"/>
        </w:rPr>
        <w:t>ing safe autonomy. FEV expands on this demonstration to show the benefits of integration, homologation, benchmarking, testing and cost analysis.</w:t>
      </w:r>
    </w:p>
    <w:p w14:paraId="770CEB3F" w14:textId="77777777" w:rsidR="009617F0" w:rsidRDefault="009617F0" w:rsidP="00D71D33">
      <w:pPr>
        <w:tabs>
          <w:tab w:val="left" w:pos="2760"/>
        </w:tabs>
        <w:spacing w:line="360" w:lineRule="auto"/>
        <w:jc w:val="both"/>
        <w:rPr>
          <w:rFonts w:ascii="Arial" w:hAnsi="Arial"/>
          <w:sz w:val="24"/>
          <w:szCs w:val="24"/>
        </w:rPr>
      </w:pPr>
    </w:p>
    <w:p w14:paraId="3B9861D7" w14:textId="26C7806B" w:rsidR="00EC348A" w:rsidRDefault="009617F0" w:rsidP="00D71D33">
      <w:pPr>
        <w:tabs>
          <w:tab w:val="left" w:pos="2760"/>
        </w:tabs>
        <w:spacing w:line="360" w:lineRule="auto"/>
        <w:jc w:val="both"/>
        <w:rPr>
          <w:rFonts w:ascii="Arial" w:hAnsi="Arial"/>
          <w:sz w:val="24"/>
          <w:szCs w:val="24"/>
        </w:rPr>
      </w:pPr>
      <w:r>
        <w:rPr>
          <w:rFonts w:ascii="Arial" w:hAnsi="Arial"/>
          <w:sz w:val="24"/>
          <w:szCs w:val="24"/>
        </w:rPr>
        <w:t xml:space="preserve">FEV will display our next generation “gateway” module to the industry </w:t>
      </w:r>
      <w:r w:rsidR="00527E58">
        <w:rPr>
          <w:rFonts w:ascii="Arial" w:hAnsi="Arial"/>
          <w:sz w:val="24"/>
          <w:szCs w:val="24"/>
        </w:rPr>
        <w:t>this same week</w:t>
      </w:r>
      <w:r>
        <w:rPr>
          <w:rFonts w:ascii="Arial" w:hAnsi="Arial"/>
          <w:sz w:val="24"/>
          <w:szCs w:val="24"/>
        </w:rPr>
        <w:t xml:space="preserve">. </w:t>
      </w:r>
      <w:r w:rsidRPr="009617F0">
        <w:rPr>
          <w:rFonts w:ascii="Arial" w:hAnsi="Arial"/>
          <w:sz w:val="24"/>
          <w:szCs w:val="24"/>
        </w:rPr>
        <w:t xml:space="preserve">Our </w:t>
      </w:r>
      <w:r>
        <w:rPr>
          <w:rFonts w:ascii="Arial" w:hAnsi="Arial"/>
          <w:sz w:val="24"/>
          <w:szCs w:val="24"/>
        </w:rPr>
        <w:t xml:space="preserve">newest </w:t>
      </w:r>
      <w:r w:rsidRPr="009617F0">
        <w:rPr>
          <w:rFonts w:ascii="Arial" w:hAnsi="Arial"/>
          <w:sz w:val="24"/>
          <w:szCs w:val="24"/>
        </w:rPr>
        <w:t xml:space="preserve">gateway </w:t>
      </w:r>
      <w:r>
        <w:rPr>
          <w:rFonts w:ascii="Arial" w:hAnsi="Arial"/>
          <w:sz w:val="24"/>
          <w:szCs w:val="24"/>
        </w:rPr>
        <w:t xml:space="preserve">product, the CADET, </w:t>
      </w:r>
      <w:r w:rsidRPr="009617F0">
        <w:rPr>
          <w:rFonts w:ascii="Arial" w:hAnsi="Arial"/>
          <w:sz w:val="24"/>
          <w:szCs w:val="24"/>
        </w:rPr>
        <w:t xml:space="preserve">enables faster vehicle development by allowing newer ECUs with various communication protocols to be integrated into vehicles. </w:t>
      </w:r>
      <w:r>
        <w:rPr>
          <w:rFonts w:ascii="Arial" w:hAnsi="Arial"/>
          <w:sz w:val="24"/>
          <w:szCs w:val="24"/>
        </w:rPr>
        <w:t xml:space="preserve">The CADET, while </w:t>
      </w:r>
      <w:r w:rsidRPr="009617F0">
        <w:rPr>
          <w:rFonts w:ascii="Arial" w:hAnsi="Arial"/>
          <w:sz w:val="24"/>
          <w:szCs w:val="24"/>
        </w:rPr>
        <w:t>used as "glue modules" during OEM platform development or proof of concept vehicle builds</w:t>
      </w:r>
      <w:r>
        <w:rPr>
          <w:rFonts w:ascii="Arial" w:hAnsi="Arial"/>
          <w:sz w:val="24"/>
          <w:szCs w:val="24"/>
        </w:rPr>
        <w:t>, will include new functionality such as data recording, and a wide</w:t>
      </w:r>
      <w:r w:rsidR="00527E58">
        <w:rPr>
          <w:rFonts w:ascii="Arial" w:hAnsi="Arial"/>
          <w:sz w:val="24"/>
          <w:szCs w:val="24"/>
        </w:rPr>
        <w:t>r</w:t>
      </w:r>
      <w:r>
        <w:rPr>
          <w:rFonts w:ascii="Arial" w:hAnsi="Arial"/>
          <w:sz w:val="24"/>
          <w:szCs w:val="24"/>
        </w:rPr>
        <w:t xml:space="preserve"> set of configurable I/O and software.</w:t>
      </w:r>
    </w:p>
    <w:p w14:paraId="52212510" w14:textId="2EC8FAF5" w:rsidR="00EC348A" w:rsidRDefault="00EC348A" w:rsidP="00D71D33">
      <w:pPr>
        <w:tabs>
          <w:tab w:val="left" w:pos="2760"/>
        </w:tabs>
        <w:spacing w:line="360" w:lineRule="auto"/>
        <w:jc w:val="both"/>
        <w:rPr>
          <w:rFonts w:ascii="Arial" w:hAnsi="Arial"/>
          <w:sz w:val="24"/>
          <w:szCs w:val="24"/>
        </w:rPr>
      </w:pPr>
    </w:p>
    <w:p w14:paraId="562BC472" w14:textId="790E0087" w:rsidR="00EC348A" w:rsidRDefault="00EC348A" w:rsidP="00D71D33">
      <w:pPr>
        <w:tabs>
          <w:tab w:val="left" w:pos="2760"/>
        </w:tabs>
        <w:spacing w:line="360" w:lineRule="auto"/>
        <w:jc w:val="both"/>
        <w:rPr>
          <w:rFonts w:ascii="Arial" w:hAnsi="Arial" w:cs="Arial"/>
          <w:sz w:val="24"/>
        </w:rPr>
      </w:pPr>
      <w:r w:rsidRPr="009617F0">
        <w:rPr>
          <w:rFonts w:ascii="Arial" w:hAnsi="Arial"/>
          <w:sz w:val="24"/>
          <w:szCs w:val="24"/>
        </w:rPr>
        <w:t>As part</w:t>
      </w:r>
      <w:r>
        <w:rPr>
          <w:rFonts w:ascii="Arial" w:hAnsi="Arial" w:cs="Arial"/>
          <w:sz w:val="24"/>
        </w:rPr>
        <w:t xml:space="preserve"> of a previously announced partnership, Poly</w:t>
      </w:r>
      <w:r w:rsidR="00527E58">
        <w:rPr>
          <w:rFonts w:ascii="Arial" w:hAnsi="Arial" w:cs="Arial"/>
          <w:sz w:val="24"/>
        </w:rPr>
        <w:t>S</w:t>
      </w:r>
      <w:r>
        <w:rPr>
          <w:rFonts w:ascii="Arial" w:hAnsi="Arial" w:cs="Arial"/>
          <w:sz w:val="24"/>
        </w:rPr>
        <w:t>ync Technologies will join FEV at CES.</w:t>
      </w:r>
      <w:r w:rsidRPr="001D33A6">
        <w:rPr>
          <w:rFonts w:ascii="Arial" w:hAnsi="Arial" w:cs="Arial"/>
          <w:sz w:val="24"/>
        </w:rPr>
        <w:t xml:space="preserve"> PolySync</w:t>
      </w:r>
      <w:r>
        <w:rPr>
          <w:rFonts w:ascii="Arial" w:hAnsi="Arial" w:cs="Arial"/>
          <w:sz w:val="24"/>
        </w:rPr>
        <w:t xml:space="preserve"> is </w:t>
      </w:r>
      <w:r w:rsidRPr="001D33A6">
        <w:rPr>
          <w:rFonts w:ascii="Arial" w:hAnsi="Arial" w:cs="Arial"/>
          <w:sz w:val="24"/>
        </w:rPr>
        <w:t xml:space="preserve">a leading developer of solutions for advanced testing and development of driverless vehicle technology. </w:t>
      </w:r>
      <w:r>
        <w:rPr>
          <w:rFonts w:ascii="Arial" w:hAnsi="Arial" w:cs="Arial"/>
          <w:sz w:val="24"/>
        </w:rPr>
        <w:t xml:space="preserve"> Polysync will display their</w:t>
      </w:r>
      <w:r w:rsidRPr="00B6352C">
        <w:rPr>
          <w:rFonts w:ascii="Arial" w:hAnsi="Arial" w:cs="Arial"/>
          <w:sz w:val="24"/>
        </w:rPr>
        <w:t xml:space="preserve"> DriveKit,</w:t>
      </w:r>
      <w:r w:rsidRPr="001D33A6">
        <w:rPr>
          <w:rFonts w:ascii="Arial" w:hAnsi="Arial" w:cs="Arial"/>
          <w:sz w:val="24"/>
        </w:rPr>
        <w:t xml:space="preserve"> a comprehensive system allowing for full control of steering, brak</w:t>
      </w:r>
      <w:r>
        <w:rPr>
          <w:rFonts w:ascii="Arial" w:hAnsi="Arial" w:cs="Arial"/>
          <w:sz w:val="24"/>
        </w:rPr>
        <w:t>ing</w:t>
      </w:r>
      <w:r w:rsidRPr="001D33A6">
        <w:rPr>
          <w:rFonts w:ascii="Arial" w:hAnsi="Arial" w:cs="Arial"/>
          <w:sz w:val="24"/>
        </w:rPr>
        <w:t>, throttle</w:t>
      </w:r>
      <w:r>
        <w:rPr>
          <w:rFonts w:ascii="Arial" w:hAnsi="Arial" w:cs="Arial"/>
          <w:sz w:val="24"/>
        </w:rPr>
        <w:t>,</w:t>
      </w:r>
      <w:r w:rsidRPr="001D33A6">
        <w:rPr>
          <w:rFonts w:ascii="Arial" w:hAnsi="Arial" w:cs="Arial"/>
          <w:sz w:val="24"/>
        </w:rPr>
        <w:t xml:space="preserve"> and gear selection for advanced testing and development</w:t>
      </w:r>
      <w:r>
        <w:rPr>
          <w:rFonts w:ascii="Arial" w:hAnsi="Arial" w:cs="Arial"/>
          <w:sz w:val="24"/>
        </w:rPr>
        <w:t xml:space="preserve"> of self-driving vehicles.</w:t>
      </w:r>
    </w:p>
    <w:p w14:paraId="180E3363" w14:textId="77777777" w:rsidR="00EC348A" w:rsidRDefault="00EC348A" w:rsidP="00D71D33">
      <w:pPr>
        <w:tabs>
          <w:tab w:val="left" w:pos="2760"/>
        </w:tabs>
        <w:spacing w:line="360" w:lineRule="auto"/>
        <w:jc w:val="both"/>
        <w:rPr>
          <w:rFonts w:ascii="Arial" w:hAnsi="Arial"/>
          <w:sz w:val="24"/>
          <w:szCs w:val="24"/>
        </w:rPr>
      </w:pPr>
    </w:p>
    <w:p w14:paraId="6A4B522E" w14:textId="6491248F" w:rsidR="00D71D33" w:rsidRDefault="00D71D33" w:rsidP="00D71D33">
      <w:pPr>
        <w:tabs>
          <w:tab w:val="left" w:pos="2760"/>
        </w:tabs>
        <w:spacing w:line="360" w:lineRule="auto"/>
        <w:jc w:val="both"/>
        <w:rPr>
          <w:rFonts w:ascii="Arial" w:hAnsi="Arial"/>
          <w:sz w:val="24"/>
          <w:szCs w:val="24"/>
        </w:rPr>
      </w:pPr>
      <w:r w:rsidRPr="00625477">
        <w:rPr>
          <w:rFonts w:ascii="Arial" w:hAnsi="Arial"/>
          <w:sz w:val="24"/>
          <w:szCs w:val="24"/>
        </w:rPr>
        <w:t xml:space="preserve">Another highlight for FEV at </w:t>
      </w:r>
      <w:r>
        <w:rPr>
          <w:rFonts w:ascii="Arial" w:hAnsi="Arial"/>
          <w:sz w:val="24"/>
          <w:szCs w:val="24"/>
        </w:rPr>
        <w:t>CES will be</w:t>
      </w:r>
      <w:r w:rsidRPr="00625477">
        <w:rPr>
          <w:rFonts w:ascii="Arial" w:hAnsi="Arial"/>
          <w:sz w:val="24"/>
          <w:szCs w:val="24"/>
        </w:rPr>
        <w:t xml:space="preserve"> a</w:t>
      </w:r>
      <w:r w:rsidR="00F9076C">
        <w:rPr>
          <w:rFonts w:ascii="Arial" w:hAnsi="Arial"/>
          <w:sz w:val="24"/>
          <w:szCs w:val="24"/>
        </w:rPr>
        <w:t xml:space="preserve"> recently patented</w:t>
      </w:r>
      <w:r w:rsidRPr="00625477">
        <w:rPr>
          <w:rFonts w:ascii="Arial" w:hAnsi="Arial"/>
          <w:sz w:val="24"/>
          <w:szCs w:val="24"/>
        </w:rPr>
        <w:t xml:space="preserve"> lighting concept. This innovative 3D technology developed in-house has already been successfully used in outdoor advertising also offers entirely new possibilities in the automotive sector. </w:t>
      </w:r>
      <w:r>
        <w:rPr>
          <w:rFonts w:ascii="Arial" w:hAnsi="Arial"/>
          <w:sz w:val="24"/>
          <w:szCs w:val="24"/>
        </w:rPr>
        <w:t>T</w:t>
      </w:r>
      <w:r w:rsidRPr="00625477">
        <w:rPr>
          <w:rFonts w:ascii="Arial" w:hAnsi="Arial"/>
          <w:sz w:val="24"/>
          <w:szCs w:val="24"/>
        </w:rPr>
        <w:t xml:space="preserve">his solution is based on light field technology. It can be used to produce high-quality 3D images that can be seen without the need for glasses or other aids. In the vehicle cockpit of the future, this will allow holographic operation elements to be created, such as a three-dimensional controller or switch projected virtually from the center console, which the driver can comfortably operate by hand and which is captured by sensors. </w:t>
      </w:r>
    </w:p>
    <w:p w14:paraId="52579499" w14:textId="77777777" w:rsidR="00CB5BD9" w:rsidRPr="00625477" w:rsidRDefault="00CB5BD9" w:rsidP="00D71D33">
      <w:pPr>
        <w:tabs>
          <w:tab w:val="left" w:pos="2760"/>
        </w:tabs>
        <w:spacing w:line="360" w:lineRule="auto"/>
        <w:jc w:val="both"/>
        <w:rPr>
          <w:rFonts w:ascii="Arial" w:hAnsi="Arial"/>
          <w:sz w:val="24"/>
          <w:szCs w:val="24"/>
        </w:rPr>
      </w:pPr>
    </w:p>
    <w:p w14:paraId="6DA10859" w14:textId="0E323A95" w:rsidR="003C78FC" w:rsidRPr="003C78FC" w:rsidRDefault="00D71D33" w:rsidP="00D71D33">
      <w:pPr>
        <w:tabs>
          <w:tab w:val="left" w:pos="2760"/>
        </w:tabs>
        <w:spacing w:line="360" w:lineRule="auto"/>
        <w:jc w:val="both"/>
        <w:rPr>
          <w:rFonts w:ascii="Arial" w:hAnsi="Arial"/>
          <w:sz w:val="24"/>
          <w:szCs w:val="24"/>
        </w:rPr>
      </w:pPr>
      <w:r w:rsidRPr="00625477">
        <w:rPr>
          <w:rFonts w:ascii="Arial" w:hAnsi="Arial"/>
          <w:sz w:val="24"/>
          <w:szCs w:val="24"/>
        </w:rPr>
        <w:t xml:space="preserve">FEV will also inform </w:t>
      </w:r>
      <w:r>
        <w:rPr>
          <w:rFonts w:ascii="Arial" w:hAnsi="Arial"/>
          <w:sz w:val="24"/>
          <w:szCs w:val="24"/>
        </w:rPr>
        <w:t>CES</w:t>
      </w:r>
      <w:r w:rsidRPr="00625477">
        <w:rPr>
          <w:rFonts w:ascii="Arial" w:hAnsi="Arial"/>
          <w:sz w:val="24"/>
          <w:szCs w:val="24"/>
        </w:rPr>
        <w:t xml:space="preserve"> visitors of solutions in the field of autonomous driving. Validating these automated driving functions </w:t>
      </w:r>
      <w:r w:rsidRPr="00625477">
        <w:rPr>
          <w:rFonts w:ascii="Arial" w:hAnsi="Arial"/>
          <w:sz w:val="24"/>
          <w:szCs w:val="24"/>
        </w:rPr>
        <w:lastRenderedPageBreak/>
        <w:t xml:space="preserve">requires </w:t>
      </w:r>
      <w:r w:rsidR="00F9076C">
        <w:rPr>
          <w:rFonts w:ascii="Arial" w:hAnsi="Arial"/>
          <w:sz w:val="24"/>
          <w:szCs w:val="24"/>
        </w:rPr>
        <w:t xml:space="preserve">a </w:t>
      </w:r>
      <w:r w:rsidRPr="00625477">
        <w:rPr>
          <w:rFonts w:ascii="Arial" w:hAnsi="Arial"/>
          <w:sz w:val="24"/>
          <w:szCs w:val="24"/>
        </w:rPr>
        <w:t>system that recognize</w:t>
      </w:r>
      <w:r w:rsidR="00F9076C">
        <w:rPr>
          <w:rFonts w:ascii="Arial" w:hAnsi="Arial"/>
          <w:sz w:val="24"/>
          <w:szCs w:val="24"/>
        </w:rPr>
        <w:t>s</w:t>
      </w:r>
      <w:r w:rsidRPr="00625477">
        <w:rPr>
          <w:rFonts w:ascii="Arial" w:hAnsi="Arial"/>
          <w:sz w:val="24"/>
          <w:szCs w:val="24"/>
        </w:rPr>
        <w:t xml:space="preserve"> various scenarios in road traffic during test drives, evaluates them, and prepares them for the developers. FEV is taking on this key challenge with a data management and assessment system developed in-house, which uses the computing power of the Microsoft Azure cloud platform. The results of the collaboration between FEV and Microsoft will be displayed at the </w:t>
      </w:r>
      <w:r w:rsidR="00CB5BD9">
        <w:rPr>
          <w:rFonts w:ascii="Arial" w:hAnsi="Arial"/>
          <w:sz w:val="24"/>
          <w:szCs w:val="24"/>
        </w:rPr>
        <w:t>exhibition</w:t>
      </w:r>
      <w:r w:rsidRPr="00625477">
        <w:rPr>
          <w:rFonts w:ascii="Arial" w:hAnsi="Arial"/>
          <w:sz w:val="24"/>
          <w:szCs w:val="24"/>
        </w:rPr>
        <w:t>.</w:t>
      </w:r>
    </w:p>
    <w:p w14:paraId="4D4BCC98" w14:textId="2144F613" w:rsidR="001509C1" w:rsidRPr="001509C1" w:rsidRDefault="0052212E" w:rsidP="006D403A">
      <w:pPr>
        <w:tabs>
          <w:tab w:val="left" w:pos="2760"/>
        </w:tabs>
        <w:spacing w:line="360" w:lineRule="auto"/>
        <w:jc w:val="both"/>
        <w:rPr>
          <w:rFonts w:ascii="Arial" w:hAnsi="Arial"/>
          <w:b/>
          <w:u w:val="single"/>
        </w:rPr>
      </w:pPr>
      <w:r w:rsidRPr="00F82872">
        <w:rPr>
          <w:rFonts w:ascii="Arial" w:hAnsi="Arial"/>
          <w:b/>
          <w:sz w:val="24"/>
          <w:szCs w:val="24"/>
        </w:rPr>
        <w:br/>
      </w:r>
      <w:r w:rsidR="001509C1" w:rsidRPr="00211369">
        <w:rPr>
          <w:rFonts w:ascii="Arial" w:hAnsi="Arial"/>
          <w:b/>
          <w:u w:val="single"/>
        </w:rPr>
        <w:t>About FEV</w:t>
      </w:r>
    </w:p>
    <w:p w14:paraId="6FF4CDB0" w14:textId="77777777" w:rsidR="001509C1" w:rsidRPr="00211369" w:rsidRDefault="001509C1" w:rsidP="001509C1">
      <w:pPr>
        <w:pStyle w:val="Stand"/>
        <w:spacing w:after="0"/>
        <w:rPr>
          <w:rFonts w:cs="Arial"/>
          <w:sz w:val="20"/>
        </w:rPr>
      </w:pPr>
      <w:r w:rsidRPr="00211369">
        <w:rPr>
          <w:sz w:val="20"/>
        </w:rPr>
        <w:t xml:space="preserve">The FEV Group, with its headquarters in Aachen, Germany, is an internationally renowned service provider in the area of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particular focus is the continued development of autonomous vehicles.  </w:t>
      </w:r>
    </w:p>
    <w:p w14:paraId="1D83DD6A" w14:textId="77777777" w:rsidR="001509C1" w:rsidRPr="00211369" w:rsidRDefault="001509C1" w:rsidP="001509C1">
      <w:pPr>
        <w:pStyle w:val="Stand"/>
        <w:spacing w:after="0"/>
        <w:rPr>
          <w:rFonts w:cs="Arial"/>
          <w:sz w:val="20"/>
        </w:rPr>
      </w:pPr>
    </w:p>
    <w:p w14:paraId="66D1E460" w14:textId="77777777" w:rsidR="001509C1" w:rsidRPr="00211369" w:rsidRDefault="001509C1" w:rsidP="001509C1">
      <w:pPr>
        <w:pStyle w:val="Stand"/>
        <w:spacing w:after="0"/>
        <w:rPr>
          <w:rFonts w:cs="Arial"/>
          <w:sz w:val="20"/>
        </w:rPr>
      </w:pPr>
      <w:r w:rsidRPr="00211369">
        <w:rPr>
          <w:sz w:val="20"/>
        </w:rPr>
        <w:t xml:space="preserve">The FEV Software and Testing Solutions product portfolio complements this offering by producing cutting-edge test bench measuring equipment in addition to software solutions that help to make the development process more efficient and transfer significant process steps from the road to the test rig – or even to a computer simulator. </w:t>
      </w:r>
    </w:p>
    <w:p w14:paraId="1D3331E9" w14:textId="77777777" w:rsidR="001509C1" w:rsidRPr="00211369" w:rsidRDefault="001509C1" w:rsidP="001509C1">
      <w:pPr>
        <w:pStyle w:val="Stand"/>
        <w:spacing w:after="0"/>
        <w:rPr>
          <w:rFonts w:cs="Arial"/>
          <w:sz w:val="20"/>
        </w:rPr>
      </w:pPr>
    </w:p>
    <w:p w14:paraId="61D32AD3" w14:textId="7BB4A9E4" w:rsidR="001509C1" w:rsidRDefault="001509C1" w:rsidP="001509C1">
      <w:pPr>
        <w:pStyle w:val="Stand"/>
        <w:spacing w:after="0"/>
        <w:rPr>
          <w:sz w:val="20"/>
        </w:rPr>
      </w:pPr>
      <w:r w:rsidRPr="00211369">
        <w:rPr>
          <w:sz w:val="20"/>
        </w:rPr>
        <w:t>As a globally operating service provider, the company offers these services to its customers from the transport sector worldwide</w:t>
      </w:r>
      <w:r>
        <w:rPr>
          <w:sz w:val="20"/>
        </w:rPr>
        <w:t>. The FEV Group employs over 6,</w:t>
      </w:r>
      <w:r w:rsidR="00CE6802">
        <w:rPr>
          <w:sz w:val="20"/>
        </w:rPr>
        <w:t>6</w:t>
      </w:r>
      <w:r w:rsidRPr="00211369">
        <w:rPr>
          <w:sz w:val="20"/>
        </w:rPr>
        <w:t xml:space="preserve">00 highly qualified specialists in modern development centers close to our customers at more than 40 locations on </w:t>
      </w:r>
      <w:r>
        <w:rPr>
          <w:sz w:val="20"/>
        </w:rPr>
        <w:t>five</w:t>
      </w:r>
      <w:r w:rsidRPr="00211369">
        <w:rPr>
          <w:sz w:val="20"/>
        </w:rPr>
        <w:t xml:space="preserve"> continents.</w:t>
      </w:r>
    </w:p>
    <w:p w14:paraId="0D78C7B9" w14:textId="3041F988" w:rsidR="006F0DD9" w:rsidRPr="00F82872" w:rsidRDefault="006D403A" w:rsidP="006F0DD9">
      <w:pPr>
        <w:spacing w:line="360" w:lineRule="auto"/>
        <w:jc w:val="both"/>
        <w:rPr>
          <w:rFonts w:ascii="Arial" w:hAnsi="Arial" w:cs="Arial"/>
          <w:b/>
          <w:u w:val="single"/>
        </w:rPr>
      </w:pPr>
      <w:r>
        <w:rPr>
          <w:rFonts w:ascii="Arial" w:hAnsi="Arial"/>
        </w:rPr>
        <w:br/>
      </w:r>
      <w:r w:rsidR="00C95EF6" w:rsidRPr="00F82872">
        <w:rPr>
          <w:rFonts w:ascii="Arial" w:hAnsi="Arial"/>
          <w:b/>
          <w:u w:val="single"/>
        </w:rPr>
        <w:t>Contact</w:t>
      </w:r>
    </w:p>
    <w:p w14:paraId="4DA18ABD" w14:textId="77777777" w:rsidR="00CE6802" w:rsidRDefault="00CE6802" w:rsidP="006F0DD9">
      <w:pPr>
        <w:spacing w:line="360" w:lineRule="auto"/>
        <w:jc w:val="both"/>
        <w:rPr>
          <w:rFonts w:ascii="Arial" w:hAnsi="Arial"/>
        </w:rPr>
      </w:pPr>
      <w:r>
        <w:rPr>
          <w:rFonts w:ascii="Arial" w:hAnsi="Arial"/>
        </w:rPr>
        <w:t>Steve Kraemer</w:t>
      </w:r>
    </w:p>
    <w:p w14:paraId="556A6D5B" w14:textId="77777777" w:rsidR="00CE6802" w:rsidRDefault="00CE6802" w:rsidP="006F0DD9">
      <w:pPr>
        <w:spacing w:line="360" w:lineRule="auto"/>
        <w:jc w:val="both"/>
        <w:rPr>
          <w:rFonts w:ascii="Arial" w:hAnsi="Arial"/>
        </w:rPr>
      </w:pPr>
      <w:r>
        <w:rPr>
          <w:rFonts w:ascii="Arial" w:hAnsi="Arial"/>
        </w:rPr>
        <w:t>(248) 724-2883 or (248) 802-9840</w:t>
      </w:r>
    </w:p>
    <w:p w14:paraId="78A2C647" w14:textId="4B73F7D3" w:rsidR="0054610F" w:rsidRPr="00233057" w:rsidRDefault="00CE6802" w:rsidP="00CE6802">
      <w:pPr>
        <w:spacing w:line="360" w:lineRule="auto"/>
        <w:jc w:val="both"/>
        <w:rPr>
          <w:rFonts w:ascii="Arial" w:hAnsi="Arial" w:cs="Arial"/>
        </w:rPr>
      </w:pPr>
      <w:r>
        <w:rPr>
          <w:rFonts w:ascii="Arial" w:hAnsi="Arial"/>
        </w:rPr>
        <w:t>kraemer@fev.com</w:t>
      </w:r>
    </w:p>
    <w:sectPr w:rsidR="0054610F" w:rsidRPr="00233057" w:rsidSect="00142B14">
      <w:headerReference w:type="default" r:id="rId9"/>
      <w:footerReference w:type="default" r:id="rId10"/>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C4E2" w14:textId="77777777" w:rsidR="00C645DF" w:rsidRDefault="00C645DF">
      <w:r>
        <w:separator/>
      </w:r>
    </w:p>
  </w:endnote>
  <w:endnote w:type="continuationSeparator" w:id="0">
    <w:p w14:paraId="436F36A2" w14:textId="77777777" w:rsidR="00C645DF" w:rsidRDefault="00C6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1084" w14:textId="77777777" w:rsidR="00782583" w:rsidRPr="00F82872" w:rsidRDefault="00782583">
    <w:pPr>
      <w:pStyle w:val="Fuzeile"/>
      <w:jc w:val="center"/>
      <w:rPr>
        <w:rFonts w:ascii="Arial" w:hAnsi="Arial" w:cs="Arial"/>
        <w:sz w:val="24"/>
        <w:szCs w:val="24"/>
      </w:rPr>
    </w:pPr>
    <w:r w:rsidRPr="00F82872">
      <w:rPr>
        <w:rFonts w:ascii="Arial" w:hAnsi="Arial" w:cs="Arial"/>
        <w:sz w:val="24"/>
        <w:szCs w:val="24"/>
      </w:rPr>
      <w:fldChar w:fldCharType="begin"/>
    </w:r>
    <w:r w:rsidRPr="00F82872">
      <w:rPr>
        <w:rFonts w:ascii="Arial" w:hAnsi="Arial" w:cs="Arial"/>
        <w:sz w:val="24"/>
        <w:szCs w:val="24"/>
      </w:rPr>
      <w:instrText>PAGE   \* MERGEFORMAT</w:instrText>
    </w:r>
    <w:r w:rsidRPr="00F82872">
      <w:rPr>
        <w:rFonts w:ascii="Arial" w:hAnsi="Arial" w:cs="Arial"/>
        <w:sz w:val="24"/>
        <w:szCs w:val="24"/>
      </w:rPr>
      <w:fldChar w:fldCharType="separate"/>
    </w:r>
    <w:r w:rsidR="00F77239">
      <w:rPr>
        <w:rFonts w:ascii="Arial" w:hAnsi="Arial" w:cs="Arial"/>
        <w:noProof/>
        <w:sz w:val="24"/>
        <w:szCs w:val="24"/>
      </w:rPr>
      <w:t>4</w:t>
    </w:r>
    <w:r w:rsidRPr="00F82872">
      <w:rPr>
        <w:rFonts w:ascii="Arial" w:hAnsi="Arial" w:cs="Arial"/>
        <w:sz w:val="24"/>
        <w:szCs w:val="24"/>
      </w:rPr>
      <w:fldChar w:fldCharType="end"/>
    </w:r>
  </w:p>
  <w:p w14:paraId="7D3B8220" w14:textId="77777777" w:rsidR="00782583" w:rsidRPr="00F82872" w:rsidRDefault="007825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B7BAE" w14:textId="77777777" w:rsidR="00C645DF" w:rsidRDefault="00C645DF">
      <w:r>
        <w:separator/>
      </w:r>
    </w:p>
  </w:footnote>
  <w:footnote w:type="continuationSeparator" w:id="0">
    <w:p w14:paraId="40E52198" w14:textId="77777777" w:rsidR="00C645DF" w:rsidRDefault="00C6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C2B5" w14:textId="77777777" w:rsidR="00782583" w:rsidRDefault="00782583">
    <w:pPr>
      <w:pStyle w:val="Kopfzeile"/>
    </w:pPr>
    <w:r>
      <w:rPr>
        <w:noProof/>
        <w:lang w:eastAsia="en-US"/>
      </w:rPr>
      <mc:AlternateContent>
        <mc:Choice Requires="wps">
          <w:drawing>
            <wp:anchor distT="0" distB="0" distL="0" distR="0" simplePos="0" relativeHeight="251657728" behindDoc="0" locked="0" layoutInCell="1" allowOverlap="1" wp14:anchorId="64D4DFFE" wp14:editId="55A1ED43">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285CA" w14:textId="77777777" w:rsidR="00782583" w:rsidRDefault="00782583">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4DFFE"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279285CA" w14:textId="77777777" w:rsidR="00782583" w:rsidRDefault="00782583">
                    <w:pPr>
                      <w:pStyle w:val="Kopfzeile"/>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51139"/>
    <w:multiLevelType w:val="hybridMultilevel"/>
    <w:tmpl w:val="D1AC2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1CC575FF"/>
    <w:multiLevelType w:val="hybridMultilevel"/>
    <w:tmpl w:val="18DA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A87307B"/>
    <w:multiLevelType w:val="hybridMultilevel"/>
    <w:tmpl w:val="5804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2A6397"/>
    <w:multiLevelType w:val="hybridMultilevel"/>
    <w:tmpl w:val="61B0015C"/>
    <w:lvl w:ilvl="0" w:tplc="5CF0B7FA">
      <w:start w:val="333"/>
      <w:numFmt w:val="bullet"/>
      <w:lvlText w:val=""/>
      <w:lvlJc w:val="left"/>
      <w:pPr>
        <w:ind w:left="720" w:hanging="360"/>
      </w:pPr>
      <w:rPr>
        <w:rFonts w:ascii="Symbol" w:eastAsia="Times New Roman" w:hAnsi="Symbol" w:cs="Arial" w:hint="default"/>
        <w:b w:val="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7F007D6"/>
    <w:multiLevelType w:val="hybridMultilevel"/>
    <w:tmpl w:val="90E667D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2"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0B7BCD"/>
    <w:multiLevelType w:val="hybridMultilevel"/>
    <w:tmpl w:val="068A535C"/>
    <w:lvl w:ilvl="0" w:tplc="87F8C688">
      <w:start w:val="333"/>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32"/>
  </w:num>
  <w:num w:numId="15">
    <w:abstractNumId w:val="23"/>
  </w:num>
  <w:num w:numId="16">
    <w:abstractNumId w:val="39"/>
  </w:num>
  <w:num w:numId="17">
    <w:abstractNumId w:val="35"/>
  </w:num>
  <w:num w:numId="18">
    <w:abstractNumId w:val="40"/>
  </w:num>
  <w:num w:numId="19">
    <w:abstractNumId w:val="28"/>
  </w:num>
  <w:num w:numId="20">
    <w:abstractNumId w:val="21"/>
  </w:num>
  <w:num w:numId="21">
    <w:abstractNumId w:val="14"/>
  </w:num>
  <w:num w:numId="22">
    <w:abstractNumId w:val="27"/>
  </w:num>
  <w:num w:numId="23">
    <w:abstractNumId w:val="33"/>
  </w:num>
  <w:num w:numId="24">
    <w:abstractNumId w:val="13"/>
  </w:num>
  <w:num w:numId="25">
    <w:abstractNumId w:val="18"/>
  </w:num>
  <w:num w:numId="26">
    <w:abstractNumId w:val="37"/>
  </w:num>
  <w:num w:numId="27">
    <w:abstractNumId w:val="38"/>
  </w:num>
  <w:num w:numId="28">
    <w:abstractNumId w:val="19"/>
  </w:num>
  <w:num w:numId="29">
    <w:abstractNumId w:val="22"/>
  </w:num>
  <w:num w:numId="30">
    <w:abstractNumId w:val="25"/>
  </w:num>
  <w:num w:numId="31">
    <w:abstractNumId w:val="29"/>
  </w:num>
  <w:num w:numId="32">
    <w:abstractNumId w:val="16"/>
  </w:num>
  <w:num w:numId="33">
    <w:abstractNumId w:val="17"/>
  </w:num>
  <w:num w:numId="34">
    <w:abstractNumId w:val="26"/>
  </w:num>
  <w:num w:numId="35">
    <w:abstractNumId w:val="34"/>
  </w:num>
  <w:num w:numId="36">
    <w:abstractNumId w:val="24"/>
  </w:num>
  <w:num w:numId="37">
    <w:abstractNumId w:val="20"/>
  </w:num>
  <w:num w:numId="38">
    <w:abstractNumId w:val="15"/>
  </w:num>
  <w:num w:numId="39">
    <w:abstractNumId w:val="30"/>
  </w:num>
  <w:num w:numId="40">
    <w:abstractNumId w:val="3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04EC"/>
    <w:rsid w:val="000011AB"/>
    <w:rsid w:val="000024C0"/>
    <w:rsid w:val="000039CE"/>
    <w:rsid w:val="00004915"/>
    <w:rsid w:val="00004ED4"/>
    <w:rsid w:val="00005BB8"/>
    <w:rsid w:val="0000649A"/>
    <w:rsid w:val="00010A5E"/>
    <w:rsid w:val="000118A6"/>
    <w:rsid w:val="00013302"/>
    <w:rsid w:val="00016A80"/>
    <w:rsid w:val="00016C83"/>
    <w:rsid w:val="000244AC"/>
    <w:rsid w:val="00024C32"/>
    <w:rsid w:val="00025AE8"/>
    <w:rsid w:val="000300EA"/>
    <w:rsid w:val="00030323"/>
    <w:rsid w:val="00031C4A"/>
    <w:rsid w:val="000321B1"/>
    <w:rsid w:val="000328B4"/>
    <w:rsid w:val="00033292"/>
    <w:rsid w:val="0003358E"/>
    <w:rsid w:val="00035D9E"/>
    <w:rsid w:val="00036246"/>
    <w:rsid w:val="0004018B"/>
    <w:rsid w:val="00042AF1"/>
    <w:rsid w:val="00042BC3"/>
    <w:rsid w:val="00042EC9"/>
    <w:rsid w:val="00043967"/>
    <w:rsid w:val="00043EA2"/>
    <w:rsid w:val="000456EB"/>
    <w:rsid w:val="00045868"/>
    <w:rsid w:val="00045B71"/>
    <w:rsid w:val="00047578"/>
    <w:rsid w:val="00047921"/>
    <w:rsid w:val="00050264"/>
    <w:rsid w:val="00053B30"/>
    <w:rsid w:val="00054A81"/>
    <w:rsid w:val="000552C0"/>
    <w:rsid w:val="00055304"/>
    <w:rsid w:val="00055321"/>
    <w:rsid w:val="00056EE2"/>
    <w:rsid w:val="0005745E"/>
    <w:rsid w:val="00057B9C"/>
    <w:rsid w:val="00057E26"/>
    <w:rsid w:val="00061251"/>
    <w:rsid w:val="00061325"/>
    <w:rsid w:val="00061338"/>
    <w:rsid w:val="00061CDB"/>
    <w:rsid w:val="00061DB0"/>
    <w:rsid w:val="00062E67"/>
    <w:rsid w:val="00071B5A"/>
    <w:rsid w:val="000726C0"/>
    <w:rsid w:val="0007357E"/>
    <w:rsid w:val="0007387B"/>
    <w:rsid w:val="000739F2"/>
    <w:rsid w:val="00075859"/>
    <w:rsid w:val="00077544"/>
    <w:rsid w:val="0007768E"/>
    <w:rsid w:val="00077D5B"/>
    <w:rsid w:val="00081287"/>
    <w:rsid w:val="000815EE"/>
    <w:rsid w:val="000817C3"/>
    <w:rsid w:val="00081BF9"/>
    <w:rsid w:val="00081E99"/>
    <w:rsid w:val="000820B1"/>
    <w:rsid w:val="00082625"/>
    <w:rsid w:val="00082DDF"/>
    <w:rsid w:val="00084B9F"/>
    <w:rsid w:val="00086173"/>
    <w:rsid w:val="00086321"/>
    <w:rsid w:val="00086587"/>
    <w:rsid w:val="0009117C"/>
    <w:rsid w:val="00093FC0"/>
    <w:rsid w:val="000942AD"/>
    <w:rsid w:val="00097F0C"/>
    <w:rsid w:val="000A3917"/>
    <w:rsid w:val="000A4C25"/>
    <w:rsid w:val="000A552B"/>
    <w:rsid w:val="000A5E98"/>
    <w:rsid w:val="000A6BA9"/>
    <w:rsid w:val="000A70E5"/>
    <w:rsid w:val="000A75CE"/>
    <w:rsid w:val="000A788E"/>
    <w:rsid w:val="000B079B"/>
    <w:rsid w:val="000B166C"/>
    <w:rsid w:val="000B18CC"/>
    <w:rsid w:val="000B29CD"/>
    <w:rsid w:val="000B3281"/>
    <w:rsid w:val="000B4BFE"/>
    <w:rsid w:val="000C0F31"/>
    <w:rsid w:val="000C11E6"/>
    <w:rsid w:val="000C245B"/>
    <w:rsid w:val="000C2670"/>
    <w:rsid w:val="000D084C"/>
    <w:rsid w:val="000D0C01"/>
    <w:rsid w:val="000D15D9"/>
    <w:rsid w:val="000D16C7"/>
    <w:rsid w:val="000D2EE3"/>
    <w:rsid w:val="000D42E5"/>
    <w:rsid w:val="000D44DB"/>
    <w:rsid w:val="000D5119"/>
    <w:rsid w:val="000D5138"/>
    <w:rsid w:val="000D5E33"/>
    <w:rsid w:val="000D65AC"/>
    <w:rsid w:val="000D67AB"/>
    <w:rsid w:val="000E0439"/>
    <w:rsid w:val="000E0B22"/>
    <w:rsid w:val="000E1C2F"/>
    <w:rsid w:val="000E1D33"/>
    <w:rsid w:val="000E2451"/>
    <w:rsid w:val="000E29ED"/>
    <w:rsid w:val="000E2A26"/>
    <w:rsid w:val="000E5055"/>
    <w:rsid w:val="000E584F"/>
    <w:rsid w:val="000E5A4A"/>
    <w:rsid w:val="000E61CB"/>
    <w:rsid w:val="000E7273"/>
    <w:rsid w:val="000E73BA"/>
    <w:rsid w:val="000E7933"/>
    <w:rsid w:val="000F1812"/>
    <w:rsid w:val="000F2433"/>
    <w:rsid w:val="000F2D54"/>
    <w:rsid w:val="000F4388"/>
    <w:rsid w:val="000F4FB8"/>
    <w:rsid w:val="000F50FA"/>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1C2"/>
    <w:rsid w:val="00113E88"/>
    <w:rsid w:val="001145DD"/>
    <w:rsid w:val="001150E6"/>
    <w:rsid w:val="001173E0"/>
    <w:rsid w:val="00117F0C"/>
    <w:rsid w:val="00121645"/>
    <w:rsid w:val="00122342"/>
    <w:rsid w:val="00125824"/>
    <w:rsid w:val="00127030"/>
    <w:rsid w:val="00132E0D"/>
    <w:rsid w:val="00133245"/>
    <w:rsid w:val="00133D57"/>
    <w:rsid w:val="00133DC2"/>
    <w:rsid w:val="00141000"/>
    <w:rsid w:val="00142B14"/>
    <w:rsid w:val="00145A66"/>
    <w:rsid w:val="00146609"/>
    <w:rsid w:val="0014661A"/>
    <w:rsid w:val="00147603"/>
    <w:rsid w:val="001476D2"/>
    <w:rsid w:val="00150498"/>
    <w:rsid w:val="001509C1"/>
    <w:rsid w:val="00151DB0"/>
    <w:rsid w:val="0015274B"/>
    <w:rsid w:val="001527D7"/>
    <w:rsid w:val="00153825"/>
    <w:rsid w:val="00153D87"/>
    <w:rsid w:val="00154946"/>
    <w:rsid w:val="001556F0"/>
    <w:rsid w:val="0015618D"/>
    <w:rsid w:val="0015794E"/>
    <w:rsid w:val="00161A9E"/>
    <w:rsid w:val="00163983"/>
    <w:rsid w:val="001643C7"/>
    <w:rsid w:val="001652EA"/>
    <w:rsid w:val="00170AFB"/>
    <w:rsid w:val="001724CE"/>
    <w:rsid w:val="001724EF"/>
    <w:rsid w:val="00172644"/>
    <w:rsid w:val="00174BBA"/>
    <w:rsid w:val="00175294"/>
    <w:rsid w:val="00175C02"/>
    <w:rsid w:val="00176A87"/>
    <w:rsid w:val="00180672"/>
    <w:rsid w:val="001811E1"/>
    <w:rsid w:val="001819B9"/>
    <w:rsid w:val="00183705"/>
    <w:rsid w:val="0018492F"/>
    <w:rsid w:val="001849F1"/>
    <w:rsid w:val="00184AF5"/>
    <w:rsid w:val="00184D94"/>
    <w:rsid w:val="00186056"/>
    <w:rsid w:val="001872EE"/>
    <w:rsid w:val="00187641"/>
    <w:rsid w:val="001879FF"/>
    <w:rsid w:val="001917D6"/>
    <w:rsid w:val="00191982"/>
    <w:rsid w:val="00194F57"/>
    <w:rsid w:val="00195336"/>
    <w:rsid w:val="001964E7"/>
    <w:rsid w:val="00196BFE"/>
    <w:rsid w:val="0019738D"/>
    <w:rsid w:val="001974CE"/>
    <w:rsid w:val="001A00AE"/>
    <w:rsid w:val="001A04D9"/>
    <w:rsid w:val="001A13E0"/>
    <w:rsid w:val="001A1C5D"/>
    <w:rsid w:val="001A2C6A"/>
    <w:rsid w:val="001A440B"/>
    <w:rsid w:val="001A4FBE"/>
    <w:rsid w:val="001A6330"/>
    <w:rsid w:val="001A694D"/>
    <w:rsid w:val="001A6B97"/>
    <w:rsid w:val="001B02E7"/>
    <w:rsid w:val="001B104F"/>
    <w:rsid w:val="001B21E9"/>
    <w:rsid w:val="001B37C5"/>
    <w:rsid w:val="001B55D5"/>
    <w:rsid w:val="001B67BD"/>
    <w:rsid w:val="001B6982"/>
    <w:rsid w:val="001B781E"/>
    <w:rsid w:val="001B7D2C"/>
    <w:rsid w:val="001C1690"/>
    <w:rsid w:val="001C184F"/>
    <w:rsid w:val="001C28AB"/>
    <w:rsid w:val="001C3412"/>
    <w:rsid w:val="001C4A55"/>
    <w:rsid w:val="001C5667"/>
    <w:rsid w:val="001C5A7B"/>
    <w:rsid w:val="001C6806"/>
    <w:rsid w:val="001C6894"/>
    <w:rsid w:val="001D0AA4"/>
    <w:rsid w:val="001D0CDD"/>
    <w:rsid w:val="001D1EC3"/>
    <w:rsid w:val="001D242A"/>
    <w:rsid w:val="001D33B4"/>
    <w:rsid w:val="001D354D"/>
    <w:rsid w:val="001D4578"/>
    <w:rsid w:val="001D4B42"/>
    <w:rsid w:val="001D4CE2"/>
    <w:rsid w:val="001D7AB0"/>
    <w:rsid w:val="001E1016"/>
    <w:rsid w:val="001E2AEE"/>
    <w:rsid w:val="001E6EE2"/>
    <w:rsid w:val="001F1065"/>
    <w:rsid w:val="001F1983"/>
    <w:rsid w:val="001F19FC"/>
    <w:rsid w:val="001F2CCD"/>
    <w:rsid w:val="001F38F1"/>
    <w:rsid w:val="001F3A22"/>
    <w:rsid w:val="001F3C97"/>
    <w:rsid w:val="001F3E5B"/>
    <w:rsid w:val="001F42A8"/>
    <w:rsid w:val="001F433B"/>
    <w:rsid w:val="001F4AF5"/>
    <w:rsid w:val="001F59E6"/>
    <w:rsid w:val="001F6F0F"/>
    <w:rsid w:val="001F735A"/>
    <w:rsid w:val="00202CC3"/>
    <w:rsid w:val="00202E72"/>
    <w:rsid w:val="00206B99"/>
    <w:rsid w:val="002102BB"/>
    <w:rsid w:val="00212C22"/>
    <w:rsid w:val="00214D28"/>
    <w:rsid w:val="0021741C"/>
    <w:rsid w:val="00217FC6"/>
    <w:rsid w:val="00220282"/>
    <w:rsid w:val="002211A5"/>
    <w:rsid w:val="002229F9"/>
    <w:rsid w:val="00222BC0"/>
    <w:rsid w:val="00222DF2"/>
    <w:rsid w:val="002233E1"/>
    <w:rsid w:val="00223788"/>
    <w:rsid w:val="00227536"/>
    <w:rsid w:val="00227576"/>
    <w:rsid w:val="00230CD7"/>
    <w:rsid w:val="00230FF4"/>
    <w:rsid w:val="0023210C"/>
    <w:rsid w:val="002327E1"/>
    <w:rsid w:val="00233057"/>
    <w:rsid w:val="00233F7F"/>
    <w:rsid w:val="00234A47"/>
    <w:rsid w:val="00234E63"/>
    <w:rsid w:val="00235CFA"/>
    <w:rsid w:val="00235FA1"/>
    <w:rsid w:val="00237DD0"/>
    <w:rsid w:val="00240600"/>
    <w:rsid w:val="0024068D"/>
    <w:rsid w:val="00242C0B"/>
    <w:rsid w:val="002444D2"/>
    <w:rsid w:val="002453B3"/>
    <w:rsid w:val="00245B45"/>
    <w:rsid w:val="00246D53"/>
    <w:rsid w:val="00247A4B"/>
    <w:rsid w:val="00247D50"/>
    <w:rsid w:val="002501C7"/>
    <w:rsid w:val="0025573B"/>
    <w:rsid w:val="00255B21"/>
    <w:rsid w:val="00256834"/>
    <w:rsid w:val="00257E60"/>
    <w:rsid w:val="00261CB9"/>
    <w:rsid w:val="00261FE1"/>
    <w:rsid w:val="00262CA0"/>
    <w:rsid w:val="00262F1C"/>
    <w:rsid w:val="00266032"/>
    <w:rsid w:val="002679C7"/>
    <w:rsid w:val="00270310"/>
    <w:rsid w:val="00270924"/>
    <w:rsid w:val="00271A11"/>
    <w:rsid w:val="002737B1"/>
    <w:rsid w:val="002749F9"/>
    <w:rsid w:val="0027559A"/>
    <w:rsid w:val="002755DD"/>
    <w:rsid w:val="00277886"/>
    <w:rsid w:val="00280D72"/>
    <w:rsid w:val="00281BD7"/>
    <w:rsid w:val="00281D95"/>
    <w:rsid w:val="00282484"/>
    <w:rsid w:val="00284C4F"/>
    <w:rsid w:val="00285EC1"/>
    <w:rsid w:val="00286AAA"/>
    <w:rsid w:val="002906E4"/>
    <w:rsid w:val="00291720"/>
    <w:rsid w:val="00292461"/>
    <w:rsid w:val="00293877"/>
    <w:rsid w:val="0029675E"/>
    <w:rsid w:val="00297007"/>
    <w:rsid w:val="00297166"/>
    <w:rsid w:val="002A0ABD"/>
    <w:rsid w:val="002A10D2"/>
    <w:rsid w:val="002A1F3A"/>
    <w:rsid w:val="002A46BC"/>
    <w:rsid w:val="002A47B8"/>
    <w:rsid w:val="002A7996"/>
    <w:rsid w:val="002B381B"/>
    <w:rsid w:val="002B4F72"/>
    <w:rsid w:val="002B5AD4"/>
    <w:rsid w:val="002B6E9A"/>
    <w:rsid w:val="002B74B3"/>
    <w:rsid w:val="002B78D2"/>
    <w:rsid w:val="002C0F2E"/>
    <w:rsid w:val="002C27AC"/>
    <w:rsid w:val="002C27CC"/>
    <w:rsid w:val="002C2D58"/>
    <w:rsid w:val="002C390F"/>
    <w:rsid w:val="002C40AE"/>
    <w:rsid w:val="002C4D86"/>
    <w:rsid w:val="002C585A"/>
    <w:rsid w:val="002C667B"/>
    <w:rsid w:val="002D0A0B"/>
    <w:rsid w:val="002D24BC"/>
    <w:rsid w:val="002D25EA"/>
    <w:rsid w:val="002D2F02"/>
    <w:rsid w:val="002D309B"/>
    <w:rsid w:val="002D3ABC"/>
    <w:rsid w:val="002D3BE5"/>
    <w:rsid w:val="002D3E71"/>
    <w:rsid w:val="002D41D5"/>
    <w:rsid w:val="002D601B"/>
    <w:rsid w:val="002D74BA"/>
    <w:rsid w:val="002D75FD"/>
    <w:rsid w:val="002E00A3"/>
    <w:rsid w:val="002E020E"/>
    <w:rsid w:val="002E045E"/>
    <w:rsid w:val="002E0CED"/>
    <w:rsid w:val="002E1DF2"/>
    <w:rsid w:val="002E3AB9"/>
    <w:rsid w:val="002E40BF"/>
    <w:rsid w:val="002E48DE"/>
    <w:rsid w:val="002E4A77"/>
    <w:rsid w:val="002E4E08"/>
    <w:rsid w:val="002E57FB"/>
    <w:rsid w:val="002E5975"/>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07F3D"/>
    <w:rsid w:val="003113FD"/>
    <w:rsid w:val="003131C8"/>
    <w:rsid w:val="003132F5"/>
    <w:rsid w:val="003158C6"/>
    <w:rsid w:val="003160A9"/>
    <w:rsid w:val="00316587"/>
    <w:rsid w:val="00316F9A"/>
    <w:rsid w:val="003178AD"/>
    <w:rsid w:val="00320D90"/>
    <w:rsid w:val="003211B0"/>
    <w:rsid w:val="0032120B"/>
    <w:rsid w:val="00322594"/>
    <w:rsid w:val="00322E09"/>
    <w:rsid w:val="0032397A"/>
    <w:rsid w:val="00324869"/>
    <w:rsid w:val="0032661F"/>
    <w:rsid w:val="00326FC6"/>
    <w:rsid w:val="00327396"/>
    <w:rsid w:val="00327D82"/>
    <w:rsid w:val="00330C33"/>
    <w:rsid w:val="00330E98"/>
    <w:rsid w:val="00332660"/>
    <w:rsid w:val="0033365C"/>
    <w:rsid w:val="00334093"/>
    <w:rsid w:val="00334EC5"/>
    <w:rsid w:val="00335110"/>
    <w:rsid w:val="0033541E"/>
    <w:rsid w:val="00335C03"/>
    <w:rsid w:val="0033652A"/>
    <w:rsid w:val="00336666"/>
    <w:rsid w:val="00337087"/>
    <w:rsid w:val="00337D90"/>
    <w:rsid w:val="003401B7"/>
    <w:rsid w:val="00342E24"/>
    <w:rsid w:val="003431FB"/>
    <w:rsid w:val="003457E9"/>
    <w:rsid w:val="00345A44"/>
    <w:rsid w:val="003477B7"/>
    <w:rsid w:val="00351587"/>
    <w:rsid w:val="0035324D"/>
    <w:rsid w:val="003536A6"/>
    <w:rsid w:val="00354875"/>
    <w:rsid w:val="00355714"/>
    <w:rsid w:val="003557FE"/>
    <w:rsid w:val="00355B7F"/>
    <w:rsid w:val="00356F42"/>
    <w:rsid w:val="00357BCE"/>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272C"/>
    <w:rsid w:val="00373CE8"/>
    <w:rsid w:val="0037467E"/>
    <w:rsid w:val="00375506"/>
    <w:rsid w:val="00375569"/>
    <w:rsid w:val="0037577B"/>
    <w:rsid w:val="003769E0"/>
    <w:rsid w:val="00376B9E"/>
    <w:rsid w:val="00376DFA"/>
    <w:rsid w:val="003770D1"/>
    <w:rsid w:val="0037733F"/>
    <w:rsid w:val="00377567"/>
    <w:rsid w:val="00377871"/>
    <w:rsid w:val="0038055D"/>
    <w:rsid w:val="00380A1B"/>
    <w:rsid w:val="00382C2A"/>
    <w:rsid w:val="00383268"/>
    <w:rsid w:val="00386E6C"/>
    <w:rsid w:val="00387667"/>
    <w:rsid w:val="00387D8E"/>
    <w:rsid w:val="0039036C"/>
    <w:rsid w:val="00390B53"/>
    <w:rsid w:val="003920B1"/>
    <w:rsid w:val="003923E7"/>
    <w:rsid w:val="00394624"/>
    <w:rsid w:val="003946E0"/>
    <w:rsid w:val="00394FD9"/>
    <w:rsid w:val="0039661C"/>
    <w:rsid w:val="00396FE6"/>
    <w:rsid w:val="003A033B"/>
    <w:rsid w:val="003A0DE4"/>
    <w:rsid w:val="003A11F4"/>
    <w:rsid w:val="003A1ABF"/>
    <w:rsid w:val="003A42A8"/>
    <w:rsid w:val="003A42C8"/>
    <w:rsid w:val="003A437D"/>
    <w:rsid w:val="003A43F4"/>
    <w:rsid w:val="003A493E"/>
    <w:rsid w:val="003A5153"/>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5287"/>
    <w:rsid w:val="003C65AB"/>
    <w:rsid w:val="003C78FC"/>
    <w:rsid w:val="003D0B56"/>
    <w:rsid w:val="003D1013"/>
    <w:rsid w:val="003D11A4"/>
    <w:rsid w:val="003D1CAF"/>
    <w:rsid w:val="003D2BF8"/>
    <w:rsid w:val="003D3E6D"/>
    <w:rsid w:val="003D41CD"/>
    <w:rsid w:val="003D4619"/>
    <w:rsid w:val="003D4CE8"/>
    <w:rsid w:val="003D5432"/>
    <w:rsid w:val="003D625D"/>
    <w:rsid w:val="003D635F"/>
    <w:rsid w:val="003D72E3"/>
    <w:rsid w:val="003D7534"/>
    <w:rsid w:val="003E0886"/>
    <w:rsid w:val="003E08EC"/>
    <w:rsid w:val="003E4F3C"/>
    <w:rsid w:val="003E5D2E"/>
    <w:rsid w:val="003E67DC"/>
    <w:rsid w:val="003E7355"/>
    <w:rsid w:val="003E7F52"/>
    <w:rsid w:val="003F04A0"/>
    <w:rsid w:val="003F2519"/>
    <w:rsid w:val="003F2FB6"/>
    <w:rsid w:val="003F31C6"/>
    <w:rsid w:val="003F4C46"/>
    <w:rsid w:val="003F5D74"/>
    <w:rsid w:val="003F6CB8"/>
    <w:rsid w:val="00400189"/>
    <w:rsid w:val="004008C8"/>
    <w:rsid w:val="00401CEE"/>
    <w:rsid w:val="00402166"/>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5DC7"/>
    <w:rsid w:val="00417117"/>
    <w:rsid w:val="004204F4"/>
    <w:rsid w:val="00422967"/>
    <w:rsid w:val="00422D9E"/>
    <w:rsid w:val="0042320C"/>
    <w:rsid w:val="00423A44"/>
    <w:rsid w:val="004242B4"/>
    <w:rsid w:val="00424AB9"/>
    <w:rsid w:val="00424BE8"/>
    <w:rsid w:val="00424F9F"/>
    <w:rsid w:val="00426EC9"/>
    <w:rsid w:val="00427380"/>
    <w:rsid w:val="004342BB"/>
    <w:rsid w:val="0043572A"/>
    <w:rsid w:val="00436192"/>
    <w:rsid w:val="00440C0F"/>
    <w:rsid w:val="00442443"/>
    <w:rsid w:val="00442FCA"/>
    <w:rsid w:val="00444AB4"/>
    <w:rsid w:val="00447359"/>
    <w:rsid w:val="004475F5"/>
    <w:rsid w:val="0045049D"/>
    <w:rsid w:val="00450C5A"/>
    <w:rsid w:val="00450C5C"/>
    <w:rsid w:val="00450FCB"/>
    <w:rsid w:val="00451198"/>
    <w:rsid w:val="00451A08"/>
    <w:rsid w:val="00451BE4"/>
    <w:rsid w:val="00451E48"/>
    <w:rsid w:val="00454785"/>
    <w:rsid w:val="0045523B"/>
    <w:rsid w:val="00455765"/>
    <w:rsid w:val="00460543"/>
    <w:rsid w:val="00460CA6"/>
    <w:rsid w:val="00461C50"/>
    <w:rsid w:val="00462FEE"/>
    <w:rsid w:val="00465931"/>
    <w:rsid w:val="00466480"/>
    <w:rsid w:val="00473851"/>
    <w:rsid w:val="00473E83"/>
    <w:rsid w:val="0047524A"/>
    <w:rsid w:val="0047597A"/>
    <w:rsid w:val="00477927"/>
    <w:rsid w:val="004802AB"/>
    <w:rsid w:val="0048038F"/>
    <w:rsid w:val="004813EC"/>
    <w:rsid w:val="00481F98"/>
    <w:rsid w:val="0048243C"/>
    <w:rsid w:val="00482C85"/>
    <w:rsid w:val="00486B5C"/>
    <w:rsid w:val="00492075"/>
    <w:rsid w:val="00494A6B"/>
    <w:rsid w:val="00494DA2"/>
    <w:rsid w:val="004952D2"/>
    <w:rsid w:val="00495AFD"/>
    <w:rsid w:val="00496633"/>
    <w:rsid w:val="00496884"/>
    <w:rsid w:val="004A1FEB"/>
    <w:rsid w:val="004A2658"/>
    <w:rsid w:val="004A27E2"/>
    <w:rsid w:val="004A3D15"/>
    <w:rsid w:val="004A511B"/>
    <w:rsid w:val="004A58FE"/>
    <w:rsid w:val="004A6569"/>
    <w:rsid w:val="004A6641"/>
    <w:rsid w:val="004A6DB9"/>
    <w:rsid w:val="004A7D54"/>
    <w:rsid w:val="004B17B8"/>
    <w:rsid w:val="004B2840"/>
    <w:rsid w:val="004B39F2"/>
    <w:rsid w:val="004C07C4"/>
    <w:rsid w:val="004C0814"/>
    <w:rsid w:val="004C2BAD"/>
    <w:rsid w:val="004C4574"/>
    <w:rsid w:val="004C5122"/>
    <w:rsid w:val="004C6E80"/>
    <w:rsid w:val="004D095E"/>
    <w:rsid w:val="004D0F13"/>
    <w:rsid w:val="004D18DD"/>
    <w:rsid w:val="004D26FD"/>
    <w:rsid w:val="004D2B90"/>
    <w:rsid w:val="004D45BD"/>
    <w:rsid w:val="004D5379"/>
    <w:rsid w:val="004D5CB1"/>
    <w:rsid w:val="004D5ECD"/>
    <w:rsid w:val="004D6D2B"/>
    <w:rsid w:val="004E039F"/>
    <w:rsid w:val="004E16D4"/>
    <w:rsid w:val="004E1B95"/>
    <w:rsid w:val="004E1C25"/>
    <w:rsid w:val="004E212B"/>
    <w:rsid w:val="004E31CF"/>
    <w:rsid w:val="004E41CE"/>
    <w:rsid w:val="004E45C8"/>
    <w:rsid w:val="004E4E9F"/>
    <w:rsid w:val="004E4F5E"/>
    <w:rsid w:val="004E5CA3"/>
    <w:rsid w:val="004F1AE0"/>
    <w:rsid w:val="004F21FE"/>
    <w:rsid w:val="004F2D96"/>
    <w:rsid w:val="004F4050"/>
    <w:rsid w:val="004F4866"/>
    <w:rsid w:val="004F6429"/>
    <w:rsid w:val="004F649A"/>
    <w:rsid w:val="004F7818"/>
    <w:rsid w:val="004F7B12"/>
    <w:rsid w:val="004F7D52"/>
    <w:rsid w:val="0050181C"/>
    <w:rsid w:val="00505B25"/>
    <w:rsid w:val="00506B16"/>
    <w:rsid w:val="005074B1"/>
    <w:rsid w:val="00507B7F"/>
    <w:rsid w:val="00507F5E"/>
    <w:rsid w:val="00510AB3"/>
    <w:rsid w:val="00510D7B"/>
    <w:rsid w:val="0051243E"/>
    <w:rsid w:val="00513027"/>
    <w:rsid w:val="00515B9D"/>
    <w:rsid w:val="00515E4F"/>
    <w:rsid w:val="005171FA"/>
    <w:rsid w:val="00517227"/>
    <w:rsid w:val="00517856"/>
    <w:rsid w:val="00520DA2"/>
    <w:rsid w:val="005213D2"/>
    <w:rsid w:val="005214A6"/>
    <w:rsid w:val="00521BC3"/>
    <w:rsid w:val="0052212E"/>
    <w:rsid w:val="00522707"/>
    <w:rsid w:val="00522DCC"/>
    <w:rsid w:val="005247D1"/>
    <w:rsid w:val="00525606"/>
    <w:rsid w:val="00527C44"/>
    <w:rsid w:val="00527E58"/>
    <w:rsid w:val="0053086D"/>
    <w:rsid w:val="005309BE"/>
    <w:rsid w:val="0053389B"/>
    <w:rsid w:val="005357BD"/>
    <w:rsid w:val="00536061"/>
    <w:rsid w:val="00540D60"/>
    <w:rsid w:val="005411C6"/>
    <w:rsid w:val="005411D6"/>
    <w:rsid w:val="00541945"/>
    <w:rsid w:val="0054262F"/>
    <w:rsid w:val="0054588B"/>
    <w:rsid w:val="0054610F"/>
    <w:rsid w:val="00550F8A"/>
    <w:rsid w:val="0055196D"/>
    <w:rsid w:val="005539CB"/>
    <w:rsid w:val="005550F0"/>
    <w:rsid w:val="0055614D"/>
    <w:rsid w:val="0055739D"/>
    <w:rsid w:val="0056004C"/>
    <w:rsid w:val="0056105E"/>
    <w:rsid w:val="00561A20"/>
    <w:rsid w:val="00563458"/>
    <w:rsid w:val="005643F2"/>
    <w:rsid w:val="005648F0"/>
    <w:rsid w:val="0056537C"/>
    <w:rsid w:val="00566A9E"/>
    <w:rsid w:val="00567343"/>
    <w:rsid w:val="00571144"/>
    <w:rsid w:val="00571262"/>
    <w:rsid w:val="005713F1"/>
    <w:rsid w:val="005724F2"/>
    <w:rsid w:val="005732C8"/>
    <w:rsid w:val="00575F19"/>
    <w:rsid w:val="0057605F"/>
    <w:rsid w:val="00576DFE"/>
    <w:rsid w:val="00580171"/>
    <w:rsid w:val="005809BF"/>
    <w:rsid w:val="00580E37"/>
    <w:rsid w:val="00581A88"/>
    <w:rsid w:val="0058255D"/>
    <w:rsid w:val="005826F7"/>
    <w:rsid w:val="00582AA8"/>
    <w:rsid w:val="00582D2F"/>
    <w:rsid w:val="00583426"/>
    <w:rsid w:val="0058399E"/>
    <w:rsid w:val="00584419"/>
    <w:rsid w:val="00584494"/>
    <w:rsid w:val="00585821"/>
    <w:rsid w:val="00586C85"/>
    <w:rsid w:val="00586EF9"/>
    <w:rsid w:val="00590CDE"/>
    <w:rsid w:val="00591097"/>
    <w:rsid w:val="0059272A"/>
    <w:rsid w:val="00593BBC"/>
    <w:rsid w:val="0059415B"/>
    <w:rsid w:val="00594337"/>
    <w:rsid w:val="0059450D"/>
    <w:rsid w:val="005947C4"/>
    <w:rsid w:val="00594ABE"/>
    <w:rsid w:val="00595099"/>
    <w:rsid w:val="00595422"/>
    <w:rsid w:val="00595E8A"/>
    <w:rsid w:val="00595F7A"/>
    <w:rsid w:val="00597155"/>
    <w:rsid w:val="005A0386"/>
    <w:rsid w:val="005A2466"/>
    <w:rsid w:val="005A3B4E"/>
    <w:rsid w:val="005A456B"/>
    <w:rsid w:val="005A520B"/>
    <w:rsid w:val="005A5B6B"/>
    <w:rsid w:val="005A63FD"/>
    <w:rsid w:val="005A7CAD"/>
    <w:rsid w:val="005B18FE"/>
    <w:rsid w:val="005B1F67"/>
    <w:rsid w:val="005B2392"/>
    <w:rsid w:val="005B3EAD"/>
    <w:rsid w:val="005B4018"/>
    <w:rsid w:val="005B5AA6"/>
    <w:rsid w:val="005C033B"/>
    <w:rsid w:val="005C1BB6"/>
    <w:rsid w:val="005C1DC0"/>
    <w:rsid w:val="005C2581"/>
    <w:rsid w:val="005C2FCE"/>
    <w:rsid w:val="005C52F2"/>
    <w:rsid w:val="005D0079"/>
    <w:rsid w:val="005D09B7"/>
    <w:rsid w:val="005D1223"/>
    <w:rsid w:val="005D34D8"/>
    <w:rsid w:val="005D38F6"/>
    <w:rsid w:val="005D451B"/>
    <w:rsid w:val="005D5658"/>
    <w:rsid w:val="005D6017"/>
    <w:rsid w:val="005D6072"/>
    <w:rsid w:val="005D6B88"/>
    <w:rsid w:val="005D70C3"/>
    <w:rsid w:val="005D7815"/>
    <w:rsid w:val="005D7ED6"/>
    <w:rsid w:val="005E0029"/>
    <w:rsid w:val="005E074B"/>
    <w:rsid w:val="005E1BDC"/>
    <w:rsid w:val="005E1C90"/>
    <w:rsid w:val="005E2874"/>
    <w:rsid w:val="005E2DFB"/>
    <w:rsid w:val="005E2FDA"/>
    <w:rsid w:val="005E307F"/>
    <w:rsid w:val="005E7B9E"/>
    <w:rsid w:val="005E7F7A"/>
    <w:rsid w:val="005F01A8"/>
    <w:rsid w:val="005F04A6"/>
    <w:rsid w:val="005F0F0C"/>
    <w:rsid w:val="005F23D5"/>
    <w:rsid w:val="005F2DD5"/>
    <w:rsid w:val="005F4D00"/>
    <w:rsid w:val="005F5224"/>
    <w:rsid w:val="005F7137"/>
    <w:rsid w:val="006008FB"/>
    <w:rsid w:val="006014EC"/>
    <w:rsid w:val="00602FD2"/>
    <w:rsid w:val="0060488C"/>
    <w:rsid w:val="00605241"/>
    <w:rsid w:val="006075C9"/>
    <w:rsid w:val="00607E91"/>
    <w:rsid w:val="006113B6"/>
    <w:rsid w:val="00612991"/>
    <w:rsid w:val="0061329F"/>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235D"/>
    <w:rsid w:val="00634BF5"/>
    <w:rsid w:val="00635EFF"/>
    <w:rsid w:val="006369BF"/>
    <w:rsid w:val="00644F72"/>
    <w:rsid w:val="00645794"/>
    <w:rsid w:val="0064637B"/>
    <w:rsid w:val="006509F8"/>
    <w:rsid w:val="0065173D"/>
    <w:rsid w:val="0065326A"/>
    <w:rsid w:val="00653472"/>
    <w:rsid w:val="00653D1C"/>
    <w:rsid w:val="00654505"/>
    <w:rsid w:val="0065491C"/>
    <w:rsid w:val="00655485"/>
    <w:rsid w:val="00655FDE"/>
    <w:rsid w:val="0066173E"/>
    <w:rsid w:val="00663772"/>
    <w:rsid w:val="00663F79"/>
    <w:rsid w:val="006654A2"/>
    <w:rsid w:val="00665648"/>
    <w:rsid w:val="00666232"/>
    <w:rsid w:val="00666438"/>
    <w:rsid w:val="006670EC"/>
    <w:rsid w:val="00667FF0"/>
    <w:rsid w:val="006701D1"/>
    <w:rsid w:val="006738C9"/>
    <w:rsid w:val="00673FF9"/>
    <w:rsid w:val="0068068A"/>
    <w:rsid w:val="006812F7"/>
    <w:rsid w:val="00681B24"/>
    <w:rsid w:val="00682641"/>
    <w:rsid w:val="00683CD4"/>
    <w:rsid w:val="006843D6"/>
    <w:rsid w:val="00687194"/>
    <w:rsid w:val="00690430"/>
    <w:rsid w:val="006905DD"/>
    <w:rsid w:val="006906BD"/>
    <w:rsid w:val="00691360"/>
    <w:rsid w:val="006921BD"/>
    <w:rsid w:val="00692DA9"/>
    <w:rsid w:val="00694F08"/>
    <w:rsid w:val="0069542E"/>
    <w:rsid w:val="00695633"/>
    <w:rsid w:val="00696500"/>
    <w:rsid w:val="006967AB"/>
    <w:rsid w:val="006968DA"/>
    <w:rsid w:val="00696E92"/>
    <w:rsid w:val="00697DF0"/>
    <w:rsid w:val="00697F5B"/>
    <w:rsid w:val="006A1053"/>
    <w:rsid w:val="006A2A45"/>
    <w:rsid w:val="006A31F0"/>
    <w:rsid w:val="006A3A0A"/>
    <w:rsid w:val="006A4956"/>
    <w:rsid w:val="006A6804"/>
    <w:rsid w:val="006B05E3"/>
    <w:rsid w:val="006B0AFA"/>
    <w:rsid w:val="006B13E8"/>
    <w:rsid w:val="006B1A68"/>
    <w:rsid w:val="006B3988"/>
    <w:rsid w:val="006B3EAF"/>
    <w:rsid w:val="006B6992"/>
    <w:rsid w:val="006B69FE"/>
    <w:rsid w:val="006B6B87"/>
    <w:rsid w:val="006B6FEB"/>
    <w:rsid w:val="006C0D33"/>
    <w:rsid w:val="006C12EA"/>
    <w:rsid w:val="006C2711"/>
    <w:rsid w:val="006C3455"/>
    <w:rsid w:val="006C3685"/>
    <w:rsid w:val="006C37AC"/>
    <w:rsid w:val="006C3A39"/>
    <w:rsid w:val="006C4012"/>
    <w:rsid w:val="006C4C51"/>
    <w:rsid w:val="006C50AB"/>
    <w:rsid w:val="006C586C"/>
    <w:rsid w:val="006C6297"/>
    <w:rsid w:val="006C765E"/>
    <w:rsid w:val="006D403A"/>
    <w:rsid w:val="006D42C5"/>
    <w:rsid w:val="006D4F80"/>
    <w:rsid w:val="006D5A61"/>
    <w:rsid w:val="006E2EC5"/>
    <w:rsid w:val="006E3820"/>
    <w:rsid w:val="006E3B07"/>
    <w:rsid w:val="006E49AC"/>
    <w:rsid w:val="006E5129"/>
    <w:rsid w:val="006E62E2"/>
    <w:rsid w:val="006E7701"/>
    <w:rsid w:val="006F05A1"/>
    <w:rsid w:val="006F0DD9"/>
    <w:rsid w:val="006F1D67"/>
    <w:rsid w:val="006F3AF2"/>
    <w:rsid w:val="006F3B16"/>
    <w:rsid w:val="006F488C"/>
    <w:rsid w:val="006F55A5"/>
    <w:rsid w:val="006F6D0F"/>
    <w:rsid w:val="006F7335"/>
    <w:rsid w:val="0070066B"/>
    <w:rsid w:val="00701728"/>
    <w:rsid w:val="00702AD2"/>
    <w:rsid w:val="00703D62"/>
    <w:rsid w:val="0070454E"/>
    <w:rsid w:val="007060E0"/>
    <w:rsid w:val="0070680D"/>
    <w:rsid w:val="007075F4"/>
    <w:rsid w:val="00710C1B"/>
    <w:rsid w:val="00710D3D"/>
    <w:rsid w:val="00712EE1"/>
    <w:rsid w:val="00716547"/>
    <w:rsid w:val="00721786"/>
    <w:rsid w:val="00722463"/>
    <w:rsid w:val="00723A6C"/>
    <w:rsid w:val="00723E2C"/>
    <w:rsid w:val="00723EED"/>
    <w:rsid w:val="00723EF3"/>
    <w:rsid w:val="0072525E"/>
    <w:rsid w:val="007261D0"/>
    <w:rsid w:val="00727CEC"/>
    <w:rsid w:val="00731449"/>
    <w:rsid w:val="0073289E"/>
    <w:rsid w:val="00733578"/>
    <w:rsid w:val="00734726"/>
    <w:rsid w:val="00735359"/>
    <w:rsid w:val="00735936"/>
    <w:rsid w:val="00735ECC"/>
    <w:rsid w:val="00736C8E"/>
    <w:rsid w:val="00737100"/>
    <w:rsid w:val="0073720E"/>
    <w:rsid w:val="00740E88"/>
    <w:rsid w:val="0074430A"/>
    <w:rsid w:val="00750644"/>
    <w:rsid w:val="00750A75"/>
    <w:rsid w:val="00750D24"/>
    <w:rsid w:val="00750F95"/>
    <w:rsid w:val="007541F7"/>
    <w:rsid w:val="007547D7"/>
    <w:rsid w:val="0075561A"/>
    <w:rsid w:val="0076085D"/>
    <w:rsid w:val="007620DB"/>
    <w:rsid w:val="00762834"/>
    <w:rsid w:val="00762DCC"/>
    <w:rsid w:val="00763B99"/>
    <w:rsid w:val="0076481C"/>
    <w:rsid w:val="00764E56"/>
    <w:rsid w:val="00765174"/>
    <w:rsid w:val="0076612A"/>
    <w:rsid w:val="00770DFF"/>
    <w:rsid w:val="007714D8"/>
    <w:rsid w:val="00774603"/>
    <w:rsid w:val="00775B6E"/>
    <w:rsid w:val="007778A8"/>
    <w:rsid w:val="00782583"/>
    <w:rsid w:val="00783517"/>
    <w:rsid w:val="00784A76"/>
    <w:rsid w:val="0078549C"/>
    <w:rsid w:val="00785BB9"/>
    <w:rsid w:val="0078625B"/>
    <w:rsid w:val="007864BD"/>
    <w:rsid w:val="007879CD"/>
    <w:rsid w:val="00790536"/>
    <w:rsid w:val="0079099F"/>
    <w:rsid w:val="00791160"/>
    <w:rsid w:val="007917DD"/>
    <w:rsid w:val="00791E8D"/>
    <w:rsid w:val="00792045"/>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32EE"/>
    <w:rsid w:val="007B390E"/>
    <w:rsid w:val="007B4137"/>
    <w:rsid w:val="007B493D"/>
    <w:rsid w:val="007B53A3"/>
    <w:rsid w:val="007B5D54"/>
    <w:rsid w:val="007B5FF7"/>
    <w:rsid w:val="007B6B5A"/>
    <w:rsid w:val="007B6B70"/>
    <w:rsid w:val="007B6C61"/>
    <w:rsid w:val="007B6FFB"/>
    <w:rsid w:val="007B7441"/>
    <w:rsid w:val="007C0896"/>
    <w:rsid w:val="007C12D9"/>
    <w:rsid w:val="007C303C"/>
    <w:rsid w:val="007C335B"/>
    <w:rsid w:val="007C4F14"/>
    <w:rsid w:val="007C59D7"/>
    <w:rsid w:val="007C712B"/>
    <w:rsid w:val="007C74BD"/>
    <w:rsid w:val="007D0821"/>
    <w:rsid w:val="007D1BFE"/>
    <w:rsid w:val="007D2C40"/>
    <w:rsid w:val="007D2CF8"/>
    <w:rsid w:val="007D2F49"/>
    <w:rsid w:val="007D30A2"/>
    <w:rsid w:val="007D5B59"/>
    <w:rsid w:val="007D5DEC"/>
    <w:rsid w:val="007D620D"/>
    <w:rsid w:val="007D7290"/>
    <w:rsid w:val="007E0121"/>
    <w:rsid w:val="007E223E"/>
    <w:rsid w:val="007E3CE9"/>
    <w:rsid w:val="007E4A62"/>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06F86"/>
    <w:rsid w:val="00810F79"/>
    <w:rsid w:val="0081155F"/>
    <w:rsid w:val="00811820"/>
    <w:rsid w:val="008119C5"/>
    <w:rsid w:val="00811E93"/>
    <w:rsid w:val="008157C7"/>
    <w:rsid w:val="00817B9A"/>
    <w:rsid w:val="00820AEC"/>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6E13"/>
    <w:rsid w:val="008373C0"/>
    <w:rsid w:val="008375FC"/>
    <w:rsid w:val="00840E37"/>
    <w:rsid w:val="008439CF"/>
    <w:rsid w:val="00843DEB"/>
    <w:rsid w:val="008440CB"/>
    <w:rsid w:val="00844208"/>
    <w:rsid w:val="008463D8"/>
    <w:rsid w:val="0084643C"/>
    <w:rsid w:val="008472AC"/>
    <w:rsid w:val="008473C5"/>
    <w:rsid w:val="008477CF"/>
    <w:rsid w:val="00850ECB"/>
    <w:rsid w:val="00851390"/>
    <w:rsid w:val="008522AB"/>
    <w:rsid w:val="00852DC5"/>
    <w:rsid w:val="008532B0"/>
    <w:rsid w:val="008537EF"/>
    <w:rsid w:val="008540BA"/>
    <w:rsid w:val="008542B0"/>
    <w:rsid w:val="008543BF"/>
    <w:rsid w:val="00856E26"/>
    <w:rsid w:val="008574CE"/>
    <w:rsid w:val="00860531"/>
    <w:rsid w:val="00865662"/>
    <w:rsid w:val="00865BFD"/>
    <w:rsid w:val="008664BB"/>
    <w:rsid w:val="00866B2D"/>
    <w:rsid w:val="00867815"/>
    <w:rsid w:val="00867A2B"/>
    <w:rsid w:val="00870C51"/>
    <w:rsid w:val="0087102F"/>
    <w:rsid w:val="008711F6"/>
    <w:rsid w:val="008727FF"/>
    <w:rsid w:val="008729C5"/>
    <w:rsid w:val="00873A9C"/>
    <w:rsid w:val="00873E61"/>
    <w:rsid w:val="00876672"/>
    <w:rsid w:val="008806DB"/>
    <w:rsid w:val="008812A3"/>
    <w:rsid w:val="00881949"/>
    <w:rsid w:val="00882D6F"/>
    <w:rsid w:val="00882E37"/>
    <w:rsid w:val="0088429C"/>
    <w:rsid w:val="00884539"/>
    <w:rsid w:val="00884DF4"/>
    <w:rsid w:val="00885044"/>
    <w:rsid w:val="00886F74"/>
    <w:rsid w:val="00887285"/>
    <w:rsid w:val="0089237A"/>
    <w:rsid w:val="008923F3"/>
    <w:rsid w:val="0089549A"/>
    <w:rsid w:val="00896154"/>
    <w:rsid w:val="0089670E"/>
    <w:rsid w:val="00897230"/>
    <w:rsid w:val="008A10BF"/>
    <w:rsid w:val="008A21F9"/>
    <w:rsid w:val="008A2DA3"/>
    <w:rsid w:val="008A2F3D"/>
    <w:rsid w:val="008A30AD"/>
    <w:rsid w:val="008A32E4"/>
    <w:rsid w:val="008A381D"/>
    <w:rsid w:val="008A5498"/>
    <w:rsid w:val="008A598B"/>
    <w:rsid w:val="008A5B41"/>
    <w:rsid w:val="008A7A08"/>
    <w:rsid w:val="008B0D5B"/>
    <w:rsid w:val="008B14A2"/>
    <w:rsid w:val="008B2205"/>
    <w:rsid w:val="008B2A3A"/>
    <w:rsid w:val="008B4B7B"/>
    <w:rsid w:val="008B68F4"/>
    <w:rsid w:val="008B7639"/>
    <w:rsid w:val="008B7D9F"/>
    <w:rsid w:val="008C12C9"/>
    <w:rsid w:val="008C1315"/>
    <w:rsid w:val="008C1F56"/>
    <w:rsid w:val="008C2AE5"/>
    <w:rsid w:val="008C2BB2"/>
    <w:rsid w:val="008C3DA5"/>
    <w:rsid w:val="008C3F90"/>
    <w:rsid w:val="008C45CA"/>
    <w:rsid w:val="008C5225"/>
    <w:rsid w:val="008C5514"/>
    <w:rsid w:val="008C596F"/>
    <w:rsid w:val="008C5F92"/>
    <w:rsid w:val="008C6240"/>
    <w:rsid w:val="008C645E"/>
    <w:rsid w:val="008C6A7F"/>
    <w:rsid w:val="008C7A2D"/>
    <w:rsid w:val="008C7C9C"/>
    <w:rsid w:val="008D5465"/>
    <w:rsid w:val="008D67CC"/>
    <w:rsid w:val="008D6883"/>
    <w:rsid w:val="008E0002"/>
    <w:rsid w:val="008E015A"/>
    <w:rsid w:val="008E3A04"/>
    <w:rsid w:val="008E3F38"/>
    <w:rsid w:val="008E4E0E"/>
    <w:rsid w:val="008F0148"/>
    <w:rsid w:val="008F23F1"/>
    <w:rsid w:val="008F24B5"/>
    <w:rsid w:val="008F3A9E"/>
    <w:rsid w:val="008F3BEB"/>
    <w:rsid w:val="008F4CE3"/>
    <w:rsid w:val="008F5212"/>
    <w:rsid w:val="008F7425"/>
    <w:rsid w:val="00900BF5"/>
    <w:rsid w:val="00900E2E"/>
    <w:rsid w:val="0090126D"/>
    <w:rsid w:val="009018CA"/>
    <w:rsid w:val="009022A9"/>
    <w:rsid w:val="00904A37"/>
    <w:rsid w:val="009060CF"/>
    <w:rsid w:val="00906598"/>
    <w:rsid w:val="0090713B"/>
    <w:rsid w:val="00907FAA"/>
    <w:rsid w:val="00911BD7"/>
    <w:rsid w:val="00912859"/>
    <w:rsid w:val="00912959"/>
    <w:rsid w:val="00914D50"/>
    <w:rsid w:val="009155E5"/>
    <w:rsid w:val="00916475"/>
    <w:rsid w:val="00916987"/>
    <w:rsid w:val="00916BD1"/>
    <w:rsid w:val="00922760"/>
    <w:rsid w:val="009235CC"/>
    <w:rsid w:val="0092441C"/>
    <w:rsid w:val="0092781C"/>
    <w:rsid w:val="00932CCB"/>
    <w:rsid w:val="009333EB"/>
    <w:rsid w:val="00933647"/>
    <w:rsid w:val="0093387F"/>
    <w:rsid w:val="00934F65"/>
    <w:rsid w:val="00936C57"/>
    <w:rsid w:val="00936E01"/>
    <w:rsid w:val="00940B77"/>
    <w:rsid w:val="00940D07"/>
    <w:rsid w:val="00941357"/>
    <w:rsid w:val="00941A08"/>
    <w:rsid w:val="00941A69"/>
    <w:rsid w:val="00941DDD"/>
    <w:rsid w:val="00943A7D"/>
    <w:rsid w:val="00943CE0"/>
    <w:rsid w:val="00944992"/>
    <w:rsid w:val="009451BE"/>
    <w:rsid w:val="00946D92"/>
    <w:rsid w:val="00947DDA"/>
    <w:rsid w:val="0095017D"/>
    <w:rsid w:val="009511F6"/>
    <w:rsid w:val="00952221"/>
    <w:rsid w:val="009544CF"/>
    <w:rsid w:val="009555CD"/>
    <w:rsid w:val="009556FF"/>
    <w:rsid w:val="00955C5E"/>
    <w:rsid w:val="00957EE5"/>
    <w:rsid w:val="009601A2"/>
    <w:rsid w:val="00960370"/>
    <w:rsid w:val="0096087E"/>
    <w:rsid w:val="009612EA"/>
    <w:rsid w:val="009617F0"/>
    <w:rsid w:val="00961FB7"/>
    <w:rsid w:val="0096280E"/>
    <w:rsid w:val="00964977"/>
    <w:rsid w:val="009654AC"/>
    <w:rsid w:val="00965684"/>
    <w:rsid w:val="00966A0A"/>
    <w:rsid w:val="00970280"/>
    <w:rsid w:val="00971650"/>
    <w:rsid w:val="00971AE4"/>
    <w:rsid w:val="00972614"/>
    <w:rsid w:val="009739AF"/>
    <w:rsid w:val="009742D7"/>
    <w:rsid w:val="0097678B"/>
    <w:rsid w:val="009776A9"/>
    <w:rsid w:val="009800E5"/>
    <w:rsid w:val="0098173C"/>
    <w:rsid w:val="00981B33"/>
    <w:rsid w:val="00982EC5"/>
    <w:rsid w:val="00985725"/>
    <w:rsid w:val="00985F5F"/>
    <w:rsid w:val="00986CA8"/>
    <w:rsid w:val="00987EC5"/>
    <w:rsid w:val="00991BBF"/>
    <w:rsid w:val="0099363A"/>
    <w:rsid w:val="00997924"/>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213"/>
    <w:rsid w:val="009C09D6"/>
    <w:rsid w:val="009C204C"/>
    <w:rsid w:val="009C3D84"/>
    <w:rsid w:val="009C3E5B"/>
    <w:rsid w:val="009D03FF"/>
    <w:rsid w:val="009D045F"/>
    <w:rsid w:val="009D131E"/>
    <w:rsid w:val="009D134D"/>
    <w:rsid w:val="009D13A1"/>
    <w:rsid w:val="009D1504"/>
    <w:rsid w:val="009D1706"/>
    <w:rsid w:val="009D4906"/>
    <w:rsid w:val="009D4977"/>
    <w:rsid w:val="009D5B1E"/>
    <w:rsid w:val="009D63A5"/>
    <w:rsid w:val="009D7078"/>
    <w:rsid w:val="009D71CE"/>
    <w:rsid w:val="009E0307"/>
    <w:rsid w:val="009E4A6B"/>
    <w:rsid w:val="009E4DAA"/>
    <w:rsid w:val="009E4E95"/>
    <w:rsid w:val="009F0765"/>
    <w:rsid w:val="009F0D5D"/>
    <w:rsid w:val="009F13AE"/>
    <w:rsid w:val="009F25FA"/>
    <w:rsid w:val="009F278F"/>
    <w:rsid w:val="009F29F7"/>
    <w:rsid w:val="009F2B1B"/>
    <w:rsid w:val="009F2BAA"/>
    <w:rsid w:val="009F2DD7"/>
    <w:rsid w:val="009F5414"/>
    <w:rsid w:val="009F60EE"/>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2D4A"/>
    <w:rsid w:val="00A25155"/>
    <w:rsid w:val="00A25286"/>
    <w:rsid w:val="00A25369"/>
    <w:rsid w:val="00A313B5"/>
    <w:rsid w:val="00A3222C"/>
    <w:rsid w:val="00A32352"/>
    <w:rsid w:val="00A33545"/>
    <w:rsid w:val="00A33B33"/>
    <w:rsid w:val="00A35073"/>
    <w:rsid w:val="00A3548F"/>
    <w:rsid w:val="00A36D92"/>
    <w:rsid w:val="00A43C86"/>
    <w:rsid w:val="00A44BC2"/>
    <w:rsid w:val="00A51428"/>
    <w:rsid w:val="00A51765"/>
    <w:rsid w:val="00A53D0F"/>
    <w:rsid w:val="00A53D54"/>
    <w:rsid w:val="00A5420E"/>
    <w:rsid w:val="00A54BB8"/>
    <w:rsid w:val="00A552E8"/>
    <w:rsid w:val="00A556F2"/>
    <w:rsid w:val="00A570A3"/>
    <w:rsid w:val="00A57389"/>
    <w:rsid w:val="00A57544"/>
    <w:rsid w:val="00A57635"/>
    <w:rsid w:val="00A579E3"/>
    <w:rsid w:val="00A62B9F"/>
    <w:rsid w:val="00A637D9"/>
    <w:rsid w:val="00A63C39"/>
    <w:rsid w:val="00A6456F"/>
    <w:rsid w:val="00A64FBF"/>
    <w:rsid w:val="00A65A3B"/>
    <w:rsid w:val="00A66CF1"/>
    <w:rsid w:val="00A67FD5"/>
    <w:rsid w:val="00A70579"/>
    <w:rsid w:val="00A71003"/>
    <w:rsid w:val="00A71038"/>
    <w:rsid w:val="00A716F6"/>
    <w:rsid w:val="00A7219B"/>
    <w:rsid w:val="00A75F16"/>
    <w:rsid w:val="00A77325"/>
    <w:rsid w:val="00A779B8"/>
    <w:rsid w:val="00A80CF9"/>
    <w:rsid w:val="00A81FFB"/>
    <w:rsid w:val="00A83F5C"/>
    <w:rsid w:val="00A8499A"/>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623A"/>
    <w:rsid w:val="00AA7552"/>
    <w:rsid w:val="00AB2029"/>
    <w:rsid w:val="00AB2552"/>
    <w:rsid w:val="00AB29F1"/>
    <w:rsid w:val="00AB3D19"/>
    <w:rsid w:val="00AB405D"/>
    <w:rsid w:val="00AB4C87"/>
    <w:rsid w:val="00AB762D"/>
    <w:rsid w:val="00AC0593"/>
    <w:rsid w:val="00AC1567"/>
    <w:rsid w:val="00AC1D7C"/>
    <w:rsid w:val="00AC1E9F"/>
    <w:rsid w:val="00AC2AE0"/>
    <w:rsid w:val="00AC3951"/>
    <w:rsid w:val="00AC48B8"/>
    <w:rsid w:val="00AC61E6"/>
    <w:rsid w:val="00AC7EAB"/>
    <w:rsid w:val="00AD0FAF"/>
    <w:rsid w:val="00AD1CCE"/>
    <w:rsid w:val="00AD31F0"/>
    <w:rsid w:val="00AD3EC2"/>
    <w:rsid w:val="00AD5C25"/>
    <w:rsid w:val="00AD6307"/>
    <w:rsid w:val="00AD7D80"/>
    <w:rsid w:val="00AE0457"/>
    <w:rsid w:val="00AE0568"/>
    <w:rsid w:val="00AE153A"/>
    <w:rsid w:val="00AE4182"/>
    <w:rsid w:val="00AE4209"/>
    <w:rsid w:val="00AE4ECB"/>
    <w:rsid w:val="00AE6056"/>
    <w:rsid w:val="00AF0075"/>
    <w:rsid w:val="00AF266D"/>
    <w:rsid w:val="00AF2D2D"/>
    <w:rsid w:val="00AF2F0B"/>
    <w:rsid w:val="00AF45EA"/>
    <w:rsid w:val="00AF500D"/>
    <w:rsid w:val="00AF5750"/>
    <w:rsid w:val="00AF5968"/>
    <w:rsid w:val="00AF5B91"/>
    <w:rsid w:val="00AF703A"/>
    <w:rsid w:val="00B014A8"/>
    <w:rsid w:val="00B01962"/>
    <w:rsid w:val="00B02A34"/>
    <w:rsid w:val="00B02E7E"/>
    <w:rsid w:val="00B048CC"/>
    <w:rsid w:val="00B05266"/>
    <w:rsid w:val="00B055FB"/>
    <w:rsid w:val="00B05CB5"/>
    <w:rsid w:val="00B05E8C"/>
    <w:rsid w:val="00B06539"/>
    <w:rsid w:val="00B074A0"/>
    <w:rsid w:val="00B11B61"/>
    <w:rsid w:val="00B1262F"/>
    <w:rsid w:val="00B141B9"/>
    <w:rsid w:val="00B14540"/>
    <w:rsid w:val="00B14E8D"/>
    <w:rsid w:val="00B15C2D"/>
    <w:rsid w:val="00B163C7"/>
    <w:rsid w:val="00B16AA4"/>
    <w:rsid w:val="00B17BD8"/>
    <w:rsid w:val="00B20D04"/>
    <w:rsid w:val="00B20E48"/>
    <w:rsid w:val="00B21458"/>
    <w:rsid w:val="00B217C8"/>
    <w:rsid w:val="00B21CE2"/>
    <w:rsid w:val="00B24947"/>
    <w:rsid w:val="00B256AB"/>
    <w:rsid w:val="00B27277"/>
    <w:rsid w:val="00B277E6"/>
    <w:rsid w:val="00B317DC"/>
    <w:rsid w:val="00B3184A"/>
    <w:rsid w:val="00B3284F"/>
    <w:rsid w:val="00B33AE0"/>
    <w:rsid w:val="00B33EC0"/>
    <w:rsid w:val="00B34EA0"/>
    <w:rsid w:val="00B3510D"/>
    <w:rsid w:val="00B37963"/>
    <w:rsid w:val="00B37B36"/>
    <w:rsid w:val="00B37C8B"/>
    <w:rsid w:val="00B37E82"/>
    <w:rsid w:val="00B403CC"/>
    <w:rsid w:val="00B4167E"/>
    <w:rsid w:val="00B43CAB"/>
    <w:rsid w:val="00B46229"/>
    <w:rsid w:val="00B47E44"/>
    <w:rsid w:val="00B51062"/>
    <w:rsid w:val="00B5150D"/>
    <w:rsid w:val="00B527A0"/>
    <w:rsid w:val="00B529D6"/>
    <w:rsid w:val="00B52D85"/>
    <w:rsid w:val="00B52E9F"/>
    <w:rsid w:val="00B54AE7"/>
    <w:rsid w:val="00B55031"/>
    <w:rsid w:val="00B564F3"/>
    <w:rsid w:val="00B574E2"/>
    <w:rsid w:val="00B578D8"/>
    <w:rsid w:val="00B6234B"/>
    <w:rsid w:val="00B6439F"/>
    <w:rsid w:val="00B64BAB"/>
    <w:rsid w:val="00B6575E"/>
    <w:rsid w:val="00B65F50"/>
    <w:rsid w:val="00B67112"/>
    <w:rsid w:val="00B67A5E"/>
    <w:rsid w:val="00B70D2B"/>
    <w:rsid w:val="00B70FD9"/>
    <w:rsid w:val="00B71EB2"/>
    <w:rsid w:val="00B72688"/>
    <w:rsid w:val="00B745E6"/>
    <w:rsid w:val="00B755CC"/>
    <w:rsid w:val="00B757B2"/>
    <w:rsid w:val="00B765F2"/>
    <w:rsid w:val="00B77173"/>
    <w:rsid w:val="00B77532"/>
    <w:rsid w:val="00B777D9"/>
    <w:rsid w:val="00B80008"/>
    <w:rsid w:val="00B800EF"/>
    <w:rsid w:val="00B809C7"/>
    <w:rsid w:val="00B81068"/>
    <w:rsid w:val="00B814D9"/>
    <w:rsid w:val="00B8264B"/>
    <w:rsid w:val="00B82DAD"/>
    <w:rsid w:val="00B83672"/>
    <w:rsid w:val="00B8370E"/>
    <w:rsid w:val="00B8379B"/>
    <w:rsid w:val="00B83C5E"/>
    <w:rsid w:val="00B8421F"/>
    <w:rsid w:val="00B84F6C"/>
    <w:rsid w:val="00B8593C"/>
    <w:rsid w:val="00B8735B"/>
    <w:rsid w:val="00B87BE3"/>
    <w:rsid w:val="00B9015B"/>
    <w:rsid w:val="00B90753"/>
    <w:rsid w:val="00B90773"/>
    <w:rsid w:val="00B90A79"/>
    <w:rsid w:val="00B9318A"/>
    <w:rsid w:val="00B93604"/>
    <w:rsid w:val="00B94321"/>
    <w:rsid w:val="00B9519E"/>
    <w:rsid w:val="00B956B5"/>
    <w:rsid w:val="00B96631"/>
    <w:rsid w:val="00B9678A"/>
    <w:rsid w:val="00B97043"/>
    <w:rsid w:val="00BA0771"/>
    <w:rsid w:val="00BA0D10"/>
    <w:rsid w:val="00BA3964"/>
    <w:rsid w:val="00BA4937"/>
    <w:rsid w:val="00BA4CA6"/>
    <w:rsid w:val="00BA6722"/>
    <w:rsid w:val="00BA79C7"/>
    <w:rsid w:val="00BB0409"/>
    <w:rsid w:val="00BB0B65"/>
    <w:rsid w:val="00BB31CB"/>
    <w:rsid w:val="00BB3751"/>
    <w:rsid w:val="00BB4E4A"/>
    <w:rsid w:val="00BB4E50"/>
    <w:rsid w:val="00BB51D5"/>
    <w:rsid w:val="00BB5716"/>
    <w:rsid w:val="00BB6AEC"/>
    <w:rsid w:val="00BB78F0"/>
    <w:rsid w:val="00BC1A23"/>
    <w:rsid w:val="00BC2A60"/>
    <w:rsid w:val="00BC345F"/>
    <w:rsid w:val="00BC3C00"/>
    <w:rsid w:val="00BC3EAA"/>
    <w:rsid w:val="00BC4C16"/>
    <w:rsid w:val="00BC644F"/>
    <w:rsid w:val="00BC7108"/>
    <w:rsid w:val="00BC7696"/>
    <w:rsid w:val="00BD1573"/>
    <w:rsid w:val="00BD1CE2"/>
    <w:rsid w:val="00BD2892"/>
    <w:rsid w:val="00BD483C"/>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56F"/>
    <w:rsid w:val="00BF0D06"/>
    <w:rsid w:val="00BF0DB7"/>
    <w:rsid w:val="00BF0E4C"/>
    <w:rsid w:val="00BF13C7"/>
    <w:rsid w:val="00BF3477"/>
    <w:rsid w:val="00BF4DC7"/>
    <w:rsid w:val="00BF54EB"/>
    <w:rsid w:val="00BF5CFE"/>
    <w:rsid w:val="00BF5FB5"/>
    <w:rsid w:val="00BF63F6"/>
    <w:rsid w:val="00C00437"/>
    <w:rsid w:val="00C0061D"/>
    <w:rsid w:val="00C019A6"/>
    <w:rsid w:val="00C01F4A"/>
    <w:rsid w:val="00C059F1"/>
    <w:rsid w:val="00C06045"/>
    <w:rsid w:val="00C079BD"/>
    <w:rsid w:val="00C102CB"/>
    <w:rsid w:val="00C10975"/>
    <w:rsid w:val="00C12099"/>
    <w:rsid w:val="00C13CA4"/>
    <w:rsid w:val="00C14087"/>
    <w:rsid w:val="00C142F5"/>
    <w:rsid w:val="00C14F2C"/>
    <w:rsid w:val="00C17A3E"/>
    <w:rsid w:val="00C20738"/>
    <w:rsid w:val="00C22061"/>
    <w:rsid w:val="00C23785"/>
    <w:rsid w:val="00C25E25"/>
    <w:rsid w:val="00C26D79"/>
    <w:rsid w:val="00C27B9A"/>
    <w:rsid w:val="00C31067"/>
    <w:rsid w:val="00C31134"/>
    <w:rsid w:val="00C315CD"/>
    <w:rsid w:val="00C32011"/>
    <w:rsid w:val="00C32C2B"/>
    <w:rsid w:val="00C330C4"/>
    <w:rsid w:val="00C33B9A"/>
    <w:rsid w:val="00C34778"/>
    <w:rsid w:val="00C34E07"/>
    <w:rsid w:val="00C350AE"/>
    <w:rsid w:val="00C362E7"/>
    <w:rsid w:val="00C36FFC"/>
    <w:rsid w:val="00C3739F"/>
    <w:rsid w:val="00C37D89"/>
    <w:rsid w:val="00C43127"/>
    <w:rsid w:val="00C4575E"/>
    <w:rsid w:val="00C476E7"/>
    <w:rsid w:val="00C47B6D"/>
    <w:rsid w:val="00C47DCA"/>
    <w:rsid w:val="00C52D03"/>
    <w:rsid w:val="00C53581"/>
    <w:rsid w:val="00C53CD3"/>
    <w:rsid w:val="00C5667B"/>
    <w:rsid w:val="00C57603"/>
    <w:rsid w:val="00C60446"/>
    <w:rsid w:val="00C61064"/>
    <w:rsid w:val="00C61D02"/>
    <w:rsid w:val="00C6200F"/>
    <w:rsid w:val="00C6271C"/>
    <w:rsid w:val="00C645DF"/>
    <w:rsid w:val="00C64EF9"/>
    <w:rsid w:val="00C65FBF"/>
    <w:rsid w:val="00C664BF"/>
    <w:rsid w:val="00C67DA4"/>
    <w:rsid w:val="00C71F3F"/>
    <w:rsid w:val="00C73D0B"/>
    <w:rsid w:val="00C77C4D"/>
    <w:rsid w:val="00C80073"/>
    <w:rsid w:val="00C816B5"/>
    <w:rsid w:val="00C85ADC"/>
    <w:rsid w:val="00C86580"/>
    <w:rsid w:val="00C90751"/>
    <w:rsid w:val="00C90825"/>
    <w:rsid w:val="00C91804"/>
    <w:rsid w:val="00C923B2"/>
    <w:rsid w:val="00C9430E"/>
    <w:rsid w:val="00C95285"/>
    <w:rsid w:val="00C958FA"/>
    <w:rsid w:val="00C95EF6"/>
    <w:rsid w:val="00C9602F"/>
    <w:rsid w:val="00C96C51"/>
    <w:rsid w:val="00C96DC7"/>
    <w:rsid w:val="00CA2584"/>
    <w:rsid w:val="00CA3DDB"/>
    <w:rsid w:val="00CA3EEF"/>
    <w:rsid w:val="00CA4488"/>
    <w:rsid w:val="00CA51D5"/>
    <w:rsid w:val="00CA55DB"/>
    <w:rsid w:val="00CA6E6D"/>
    <w:rsid w:val="00CB2C9C"/>
    <w:rsid w:val="00CB2CA6"/>
    <w:rsid w:val="00CB342A"/>
    <w:rsid w:val="00CB357E"/>
    <w:rsid w:val="00CB4BCF"/>
    <w:rsid w:val="00CB5425"/>
    <w:rsid w:val="00CB5578"/>
    <w:rsid w:val="00CB55DB"/>
    <w:rsid w:val="00CB56B4"/>
    <w:rsid w:val="00CB5748"/>
    <w:rsid w:val="00CB5BD9"/>
    <w:rsid w:val="00CB5F2F"/>
    <w:rsid w:val="00CB79AE"/>
    <w:rsid w:val="00CC0002"/>
    <w:rsid w:val="00CC0580"/>
    <w:rsid w:val="00CC2F18"/>
    <w:rsid w:val="00CC4338"/>
    <w:rsid w:val="00CC5C0D"/>
    <w:rsid w:val="00CC71C1"/>
    <w:rsid w:val="00CD0122"/>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DF"/>
    <w:rsid w:val="00CE6802"/>
    <w:rsid w:val="00CE7D6A"/>
    <w:rsid w:val="00CF208F"/>
    <w:rsid w:val="00CF212B"/>
    <w:rsid w:val="00CF254D"/>
    <w:rsid w:val="00CF319B"/>
    <w:rsid w:val="00CF6762"/>
    <w:rsid w:val="00CF7E32"/>
    <w:rsid w:val="00D00249"/>
    <w:rsid w:val="00D009DF"/>
    <w:rsid w:val="00D00A9E"/>
    <w:rsid w:val="00D0111D"/>
    <w:rsid w:val="00D0120B"/>
    <w:rsid w:val="00D028A6"/>
    <w:rsid w:val="00D029FC"/>
    <w:rsid w:val="00D02C55"/>
    <w:rsid w:val="00D047CD"/>
    <w:rsid w:val="00D049B6"/>
    <w:rsid w:val="00D055CE"/>
    <w:rsid w:val="00D11372"/>
    <w:rsid w:val="00D13108"/>
    <w:rsid w:val="00D15A64"/>
    <w:rsid w:val="00D15DDC"/>
    <w:rsid w:val="00D16177"/>
    <w:rsid w:val="00D16639"/>
    <w:rsid w:val="00D166B3"/>
    <w:rsid w:val="00D17392"/>
    <w:rsid w:val="00D174A2"/>
    <w:rsid w:val="00D2312B"/>
    <w:rsid w:val="00D23D30"/>
    <w:rsid w:val="00D23E81"/>
    <w:rsid w:val="00D24441"/>
    <w:rsid w:val="00D25672"/>
    <w:rsid w:val="00D25758"/>
    <w:rsid w:val="00D25F4B"/>
    <w:rsid w:val="00D27CCC"/>
    <w:rsid w:val="00D306CD"/>
    <w:rsid w:val="00D30891"/>
    <w:rsid w:val="00D315EC"/>
    <w:rsid w:val="00D32B83"/>
    <w:rsid w:val="00D3490D"/>
    <w:rsid w:val="00D34A4D"/>
    <w:rsid w:val="00D35C20"/>
    <w:rsid w:val="00D36273"/>
    <w:rsid w:val="00D3743C"/>
    <w:rsid w:val="00D376EE"/>
    <w:rsid w:val="00D37A5F"/>
    <w:rsid w:val="00D436E7"/>
    <w:rsid w:val="00D4385A"/>
    <w:rsid w:val="00D452C4"/>
    <w:rsid w:val="00D453E7"/>
    <w:rsid w:val="00D4681F"/>
    <w:rsid w:val="00D46DB7"/>
    <w:rsid w:val="00D505C9"/>
    <w:rsid w:val="00D508B2"/>
    <w:rsid w:val="00D55D1C"/>
    <w:rsid w:val="00D55D8A"/>
    <w:rsid w:val="00D6016F"/>
    <w:rsid w:val="00D6085C"/>
    <w:rsid w:val="00D60D9E"/>
    <w:rsid w:val="00D612E4"/>
    <w:rsid w:val="00D62717"/>
    <w:rsid w:val="00D63086"/>
    <w:rsid w:val="00D64608"/>
    <w:rsid w:val="00D67CA2"/>
    <w:rsid w:val="00D71239"/>
    <w:rsid w:val="00D719AF"/>
    <w:rsid w:val="00D71D33"/>
    <w:rsid w:val="00D71E12"/>
    <w:rsid w:val="00D73D21"/>
    <w:rsid w:val="00D7493B"/>
    <w:rsid w:val="00D74D5A"/>
    <w:rsid w:val="00D769C7"/>
    <w:rsid w:val="00D76AF1"/>
    <w:rsid w:val="00D76FD7"/>
    <w:rsid w:val="00D77878"/>
    <w:rsid w:val="00D77E58"/>
    <w:rsid w:val="00D81C7B"/>
    <w:rsid w:val="00D82B5C"/>
    <w:rsid w:val="00D83D49"/>
    <w:rsid w:val="00D84E56"/>
    <w:rsid w:val="00D85A4B"/>
    <w:rsid w:val="00D87ADC"/>
    <w:rsid w:val="00D87BE7"/>
    <w:rsid w:val="00D87CA7"/>
    <w:rsid w:val="00D90F1B"/>
    <w:rsid w:val="00D92ACB"/>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329"/>
    <w:rsid w:val="00DC5AEB"/>
    <w:rsid w:val="00DC66A5"/>
    <w:rsid w:val="00DC6CE9"/>
    <w:rsid w:val="00DD1A36"/>
    <w:rsid w:val="00DD23B7"/>
    <w:rsid w:val="00DD23C7"/>
    <w:rsid w:val="00DD3BA9"/>
    <w:rsid w:val="00DD43E9"/>
    <w:rsid w:val="00DD5F1E"/>
    <w:rsid w:val="00DD7013"/>
    <w:rsid w:val="00DD703B"/>
    <w:rsid w:val="00DD7CBF"/>
    <w:rsid w:val="00DE132B"/>
    <w:rsid w:val="00DE331D"/>
    <w:rsid w:val="00DE3B0D"/>
    <w:rsid w:val="00DE5094"/>
    <w:rsid w:val="00DE571A"/>
    <w:rsid w:val="00DF200A"/>
    <w:rsid w:val="00DF3073"/>
    <w:rsid w:val="00DF31A5"/>
    <w:rsid w:val="00DF4D10"/>
    <w:rsid w:val="00DF576D"/>
    <w:rsid w:val="00DF5CC7"/>
    <w:rsid w:val="00DF6165"/>
    <w:rsid w:val="00DF6EBC"/>
    <w:rsid w:val="00DF7D12"/>
    <w:rsid w:val="00E0106D"/>
    <w:rsid w:val="00E02122"/>
    <w:rsid w:val="00E0324A"/>
    <w:rsid w:val="00E03FCF"/>
    <w:rsid w:val="00E0686B"/>
    <w:rsid w:val="00E074A2"/>
    <w:rsid w:val="00E10199"/>
    <w:rsid w:val="00E102D6"/>
    <w:rsid w:val="00E123C9"/>
    <w:rsid w:val="00E123CA"/>
    <w:rsid w:val="00E1365D"/>
    <w:rsid w:val="00E14FEB"/>
    <w:rsid w:val="00E172FC"/>
    <w:rsid w:val="00E209E9"/>
    <w:rsid w:val="00E20B68"/>
    <w:rsid w:val="00E2194C"/>
    <w:rsid w:val="00E21C57"/>
    <w:rsid w:val="00E23C9F"/>
    <w:rsid w:val="00E25715"/>
    <w:rsid w:val="00E25AD1"/>
    <w:rsid w:val="00E25DF4"/>
    <w:rsid w:val="00E260BD"/>
    <w:rsid w:val="00E2694C"/>
    <w:rsid w:val="00E27287"/>
    <w:rsid w:val="00E27503"/>
    <w:rsid w:val="00E27621"/>
    <w:rsid w:val="00E3003A"/>
    <w:rsid w:val="00E321F5"/>
    <w:rsid w:val="00E3232E"/>
    <w:rsid w:val="00E33365"/>
    <w:rsid w:val="00E350CD"/>
    <w:rsid w:val="00E353DE"/>
    <w:rsid w:val="00E3607A"/>
    <w:rsid w:val="00E36419"/>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176"/>
    <w:rsid w:val="00E54BEB"/>
    <w:rsid w:val="00E55365"/>
    <w:rsid w:val="00E55F1E"/>
    <w:rsid w:val="00E55FA4"/>
    <w:rsid w:val="00E55FAD"/>
    <w:rsid w:val="00E604AD"/>
    <w:rsid w:val="00E63AB9"/>
    <w:rsid w:val="00E65367"/>
    <w:rsid w:val="00E65617"/>
    <w:rsid w:val="00E6674F"/>
    <w:rsid w:val="00E67A64"/>
    <w:rsid w:val="00E67F0B"/>
    <w:rsid w:val="00E705A9"/>
    <w:rsid w:val="00E70804"/>
    <w:rsid w:val="00E7180A"/>
    <w:rsid w:val="00E71948"/>
    <w:rsid w:val="00E7238C"/>
    <w:rsid w:val="00E72609"/>
    <w:rsid w:val="00E73063"/>
    <w:rsid w:val="00E731CD"/>
    <w:rsid w:val="00E734AF"/>
    <w:rsid w:val="00E752F1"/>
    <w:rsid w:val="00E75629"/>
    <w:rsid w:val="00E7607F"/>
    <w:rsid w:val="00E76C4A"/>
    <w:rsid w:val="00E806E3"/>
    <w:rsid w:val="00E807C6"/>
    <w:rsid w:val="00E8183D"/>
    <w:rsid w:val="00E822EB"/>
    <w:rsid w:val="00E83EF8"/>
    <w:rsid w:val="00E84B1A"/>
    <w:rsid w:val="00E85EE2"/>
    <w:rsid w:val="00E85F96"/>
    <w:rsid w:val="00E85FF7"/>
    <w:rsid w:val="00E86D31"/>
    <w:rsid w:val="00E87A57"/>
    <w:rsid w:val="00E901B0"/>
    <w:rsid w:val="00E9080C"/>
    <w:rsid w:val="00E9243B"/>
    <w:rsid w:val="00E94994"/>
    <w:rsid w:val="00E95061"/>
    <w:rsid w:val="00E96907"/>
    <w:rsid w:val="00E96FB8"/>
    <w:rsid w:val="00EA0721"/>
    <w:rsid w:val="00EA0B13"/>
    <w:rsid w:val="00EA37B1"/>
    <w:rsid w:val="00EA50EF"/>
    <w:rsid w:val="00EA7C54"/>
    <w:rsid w:val="00EA7FB3"/>
    <w:rsid w:val="00EB0588"/>
    <w:rsid w:val="00EB0736"/>
    <w:rsid w:val="00EB1372"/>
    <w:rsid w:val="00EB15B7"/>
    <w:rsid w:val="00EB2A62"/>
    <w:rsid w:val="00EB354D"/>
    <w:rsid w:val="00EB3A79"/>
    <w:rsid w:val="00EB46BF"/>
    <w:rsid w:val="00EB4797"/>
    <w:rsid w:val="00EB61FD"/>
    <w:rsid w:val="00EB62E3"/>
    <w:rsid w:val="00EB7293"/>
    <w:rsid w:val="00EC0CDC"/>
    <w:rsid w:val="00EC1ACE"/>
    <w:rsid w:val="00EC348A"/>
    <w:rsid w:val="00EC45AB"/>
    <w:rsid w:val="00EC5017"/>
    <w:rsid w:val="00EC5F2A"/>
    <w:rsid w:val="00EC667C"/>
    <w:rsid w:val="00EC7942"/>
    <w:rsid w:val="00ED16A4"/>
    <w:rsid w:val="00ED1947"/>
    <w:rsid w:val="00ED1C12"/>
    <w:rsid w:val="00ED21ED"/>
    <w:rsid w:val="00ED2D3F"/>
    <w:rsid w:val="00ED3861"/>
    <w:rsid w:val="00ED39BD"/>
    <w:rsid w:val="00ED4A66"/>
    <w:rsid w:val="00ED62F6"/>
    <w:rsid w:val="00ED6A13"/>
    <w:rsid w:val="00EE001E"/>
    <w:rsid w:val="00EE0C05"/>
    <w:rsid w:val="00EE1091"/>
    <w:rsid w:val="00EE2594"/>
    <w:rsid w:val="00EE2858"/>
    <w:rsid w:val="00EE50BE"/>
    <w:rsid w:val="00EE6482"/>
    <w:rsid w:val="00EE7F57"/>
    <w:rsid w:val="00EF07F2"/>
    <w:rsid w:val="00EF0CE6"/>
    <w:rsid w:val="00EF19C9"/>
    <w:rsid w:val="00EF5365"/>
    <w:rsid w:val="00EF59BF"/>
    <w:rsid w:val="00EF7A57"/>
    <w:rsid w:val="00F012FD"/>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43CB"/>
    <w:rsid w:val="00F1635C"/>
    <w:rsid w:val="00F17177"/>
    <w:rsid w:val="00F1759D"/>
    <w:rsid w:val="00F224BF"/>
    <w:rsid w:val="00F23995"/>
    <w:rsid w:val="00F23D42"/>
    <w:rsid w:val="00F24D0C"/>
    <w:rsid w:val="00F27197"/>
    <w:rsid w:val="00F27788"/>
    <w:rsid w:val="00F302C3"/>
    <w:rsid w:val="00F30A33"/>
    <w:rsid w:val="00F30CA7"/>
    <w:rsid w:val="00F3227D"/>
    <w:rsid w:val="00F32292"/>
    <w:rsid w:val="00F32FC3"/>
    <w:rsid w:val="00F33386"/>
    <w:rsid w:val="00F34164"/>
    <w:rsid w:val="00F34E07"/>
    <w:rsid w:val="00F34FC3"/>
    <w:rsid w:val="00F36184"/>
    <w:rsid w:val="00F36CB8"/>
    <w:rsid w:val="00F3709A"/>
    <w:rsid w:val="00F37166"/>
    <w:rsid w:val="00F373DC"/>
    <w:rsid w:val="00F40111"/>
    <w:rsid w:val="00F4012D"/>
    <w:rsid w:val="00F4054E"/>
    <w:rsid w:val="00F4062B"/>
    <w:rsid w:val="00F41675"/>
    <w:rsid w:val="00F4224A"/>
    <w:rsid w:val="00F4253C"/>
    <w:rsid w:val="00F4410C"/>
    <w:rsid w:val="00F45316"/>
    <w:rsid w:val="00F45ED9"/>
    <w:rsid w:val="00F46DA9"/>
    <w:rsid w:val="00F51102"/>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1BC4"/>
    <w:rsid w:val="00F72738"/>
    <w:rsid w:val="00F73DA8"/>
    <w:rsid w:val="00F77239"/>
    <w:rsid w:val="00F82740"/>
    <w:rsid w:val="00F82872"/>
    <w:rsid w:val="00F82FA2"/>
    <w:rsid w:val="00F85686"/>
    <w:rsid w:val="00F85A27"/>
    <w:rsid w:val="00F87B42"/>
    <w:rsid w:val="00F90220"/>
    <w:rsid w:val="00F9076C"/>
    <w:rsid w:val="00F92110"/>
    <w:rsid w:val="00F927B9"/>
    <w:rsid w:val="00F940D4"/>
    <w:rsid w:val="00F96F33"/>
    <w:rsid w:val="00F9740F"/>
    <w:rsid w:val="00F97507"/>
    <w:rsid w:val="00F97635"/>
    <w:rsid w:val="00FA1020"/>
    <w:rsid w:val="00FA1C4A"/>
    <w:rsid w:val="00FA2246"/>
    <w:rsid w:val="00FA22AB"/>
    <w:rsid w:val="00FA3199"/>
    <w:rsid w:val="00FA3648"/>
    <w:rsid w:val="00FA4041"/>
    <w:rsid w:val="00FA4CF7"/>
    <w:rsid w:val="00FA53CD"/>
    <w:rsid w:val="00FA6A71"/>
    <w:rsid w:val="00FB0181"/>
    <w:rsid w:val="00FB213A"/>
    <w:rsid w:val="00FB2925"/>
    <w:rsid w:val="00FB3C3C"/>
    <w:rsid w:val="00FB4EA9"/>
    <w:rsid w:val="00FB7FB4"/>
    <w:rsid w:val="00FC4039"/>
    <w:rsid w:val="00FC4442"/>
    <w:rsid w:val="00FC46B7"/>
    <w:rsid w:val="00FC6794"/>
    <w:rsid w:val="00FC7865"/>
    <w:rsid w:val="00FD0492"/>
    <w:rsid w:val="00FD0DBE"/>
    <w:rsid w:val="00FD196A"/>
    <w:rsid w:val="00FD274D"/>
    <w:rsid w:val="00FD3763"/>
    <w:rsid w:val="00FD3D43"/>
    <w:rsid w:val="00FD5116"/>
    <w:rsid w:val="00FD526B"/>
    <w:rsid w:val="00FD6623"/>
    <w:rsid w:val="00FE00C6"/>
    <w:rsid w:val="00FE0371"/>
    <w:rsid w:val="00FE073D"/>
    <w:rsid w:val="00FE0B1A"/>
    <w:rsid w:val="00FE176B"/>
    <w:rsid w:val="00FE4D2A"/>
    <w:rsid w:val="00FE6BB8"/>
    <w:rsid w:val="00FE7D93"/>
    <w:rsid w:val="00FF01E6"/>
    <w:rsid w:val="00FF09A4"/>
    <w:rsid w:val="00FF0FB4"/>
    <w:rsid w:val="00FF14D5"/>
    <w:rsid w:val="00FF22C8"/>
    <w:rsid w:val="00FF3BAF"/>
    <w:rsid w:val="00FF627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4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 w:type="character" w:customStyle="1" w:styleId="NichtaufgelsteErwhnung1">
    <w:name w:val="Nicht aufgelöste Erwähnung1"/>
    <w:basedOn w:val="Absatz-Standardschriftart"/>
    <w:uiPriority w:val="99"/>
    <w:semiHidden/>
    <w:unhideWhenUsed/>
    <w:rsid w:val="00334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83497332">
      <w:bodyDiv w:val="1"/>
      <w:marLeft w:val="0"/>
      <w:marRight w:val="0"/>
      <w:marTop w:val="0"/>
      <w:marBottom w:val="0"/>
      <w:divBdr>
        <w:top w:val="none" w:sz="0" w:space="0" w:color="auto"/>
        <w:left w:val="none" w:sz="0" w:space="0" w:color="auto"/>
        <w:bottom w:val="none" w:sz="0" w:space="0" w:color="auto"/>
        <w:right w:val="none" w:sz="0" w:space="0" w:color="auto"/>
      </w:divBdr>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5777458">
      <w:bodyDiv w:val="1"/>
      <w:marLeft w:val="0"/>
      <w:marRight w:val="0"/>
      <w:marTop w:val="0"/>
      <w:marBottom w:val="0"/>
      <w:divBdr>
        <w:top w:val="none" w:sz="0" w:space="0" w:color="auto"/>
        <w:left w:val="none" w:sz="0" w:space="0" w:color="auto"/>
        <w:bottom w:val="none" w:sz="0" w:space="0" w:color="auto"/>
        <w:right w:val="none" w:sz="0" w:space="0" w:color="auto"/>
      </w:divBdr>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12122531">
      <w:bodyDiv w:val="1"/>
      <w:marLeft w:val="0"/>
      <w:marRight w:val="0"/>
      <w:marTop w:val="0"/>
      <w:marBottom w:val="0"/>
      <w:divBdr>
        <w:top w:val="none" w:sz="0" w:space="0" w:color="auto"/>
        <w:left w:val="none" w:sz="0" w:space="0" w:color="auto"/>
        <w:bottom w:val="none" w:sz="0" w:space="0" w:color="auto"/>
        <w:right w:val="none" w:sz="0" w:space="0" w:color="auto"/>
      </w:divBdr>
    </w:div>
    <w:div w:id="422535133">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480851856">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35450654">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684097156">
      <w:bodyDiv w:val="1"/>
      <w:marLeft w:val="0"/>
      <w:marRight w:val="0"/>
      <w:marTop w:val="0"/>
      <w:marBottom w:val="0"/>
      <w:divBdr>
        <w:top w:val="none" w:sz="0" w:space="0" w:color="auto"/>
        <w:left w:val="none" w:sz="0" w:space="0" w:color="auto"/>
        <w:bottom w:val="none" w:sz="0" w:space="0" w:color="auto"/>
        <w:right w:val="none" w:sz="0" w:space="0" w:color="auto"/>
      </w:divBdr>
      <w:divsChild>
        <w:div w:id="1870102201">
          <w:marLeft w:val="0"/>
          <w:marRight w:val="0"/>
          <w:marTop w:val="0"/>
          <w:marBottom w:val="0"/>
          <w:divBdr>
            <w:top w:val="none" w:sz="0" w:space="0" w:color="auto"/>
            <w:left w:val="none" w:sz="0" w:space="0" w:color="auto"/>
            <w:bottom w:val="none" w:sz="0" w:space="0" w:color="auto"/>
            <w:right w:val="none" w:sz="0" w:space="0" w:color="auto"/>
          </w:divBdr>
          <w:divsChild>
            <w:div w:id="112389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762460497">
      <w:bodyDiv w:val="1"/>
      <w:marLeft w:val="0"/>
      <w:marRight w:val="0"/>
      <w:marTop w:val="0"/>
      <w:marBottom w:val="0"/>
      <w:divBdr>
        <w:top w:val="none" w:sz="0" w:space="0" w:color="auto"/>
        <w:left w:val="none" w:sz="0" w:space="0" w:color="auto"/>
        <w:bottom w:val="none" w:sz="0" w:space="0" w:color="auto"/>
        <w:right w:val="none" w:sz="0" w:space="0" w:color="auto"/>
      </w:divBdr>
    </w:div>
    <w:div w:id="764038653">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24387232">
      <w:bodyDiv w:val="1"/>
      <w:marLeft w:val="0"/>
      <w:marRight w:val="0"/>
      <w:marTop w:val="0"/>
      <w:marBottom w:val="0"/>
      <w:divBdr>
        <w:top w:val="none" w:sz="0" w:space="0" w:color="auto"/>
        <w:left w:val="none" w:sz="0" w:space="0" w:color="auto"/>
        <w:bottom w:val="none" w:sz="0" w:space="0" w:color="auto"/>
        <w:right w:val="none" w:sz="0" w:space="0" w:color="auto"/>
      </w:divBdr>
      <w:divsChild>
        <w:div w:id="2137599134">
          <w:marLeft w:val="0"/>
          <w:marRight w:val="0"/>
          <w:marTop w:val="0"/>
          <w:marBottom w:val="0"/>
          <w:divBdr>
            <w:top w:val="none" w:sz="0" w:space="0" w:color="auto"/>
            <w:left w:val="none" w:sz="0" w:space="0" w:color="auto"/>
            <w:bottom w:val="none" w:sz="0" w:space="0" w:color="auto"/>
            <w:right w:val="none" w:sz="0" w:space="0" w:color="auto"/>
          </w:divBdr>
          <w:divsChild>
            <w:div w:id="226303381">
              <w:marLeft w:val="0"/>
              <w:marRight w:val="0"/>
              <w:marTop w:val="0"/>
              <w:marBottom w:val="0"/>
              <w:divBdr>
                <w:top w:val="none" w:sz="0" w:space="0" w:color="auto"/>
                <w:left w:val="none" w:sz="0" w:space="0" w:color="auto"/>
                <w:bottom w:val="none" w:sz="0" w:space="0" w:color="auto"/>
                <w:right w:val="none" w:sz="0" w:space="0" w:color="auto"/>
              </w:divBdr>
              <w:divsChild>
                <w:div w:id="1239905328">
                  <w:marLeft w:val="0"/>
                  <w:marRight w:val="0"/>
                  <w:marTop w:val="0"/>
                  <w:marBottom w:val="0"/>
                  <w:divBdr>
                    <w:top w:val="none" w:sz="0" w:space="0" w:color="auto"/>
                    <w:left w:val="none" w:sz="0" w:space="0" w:color="auto"/>
                    <w:bottom w:val="none" w:sz="0" w:space="0" w:color="auto"/>
                    <w:right w:val="none" w:sz="0" w:space="0" w:color="auto"/>
                  </w:divBdr>
                  <w:divsChild>
                    <w:div w:id="1995058835">
                      <w:marLeft w:val="0"/>
                      <w:marRight w:val="0"/>
                      <w:marTop w:val="0"/>
                      <w:marBottom w:val="0"/>
                      <w:divBdr>
                        <w:top w:val="none" w:sz="0" w:space="0" w:color="auto"/>
                        <w:left w:val="none" w:sz="0" w:space="0" w:color="auto"/>
                        <w:bottom w:val="none" w:sz="0" w:space="0" w:color="auto"/>
                        <w:right w:val="none" w:sz="0" w:space="0" w:color="auto"/>
                      </w:divBdr>
                      <w:divsChild>
                        <w:div w:id="196162473">
                          <w:marLeft w:val="0"/>
                          <w:marRight w:val="0"/>
                          <w:marTop w:val="0"/>
                          <w:marBottom w:val="0"/>
                          <w:divBdr>
                            <w:top w:val="none" w:sz="0" w:space="0" w:color="auto"/>
                            <w:left w:val="none" w:sz="0" w:space="0" w:color="auto"/>
                            <w:bottom w:val="none" w:sz="0" w:space="0" w:color="auto"/>
                            <w:right w:val="none" w:sz="0" w:space="0" w:color="auto"/>
                          </w:divBdr>
                          <w:divsChild>
                            <w:div w:id="552040380">
                              <w:marLeft w:val="0"/>
                              <w:marRight w:val="0"/>
                              <w:marTop w:val="0"/>
                              <w:marBottom w:val="0"/>
                              <w:divBdr>
                                <w:top w:val="none" w:sz="0" w:space="0" w:color="auto"/>
                                <w:left w:val="none" w:sz="0" w:space="0" w:color="auto"/>
                                <w:bottom w:val="none" w:sz="0" w:space="0" w:color="auto"/>
                                <w:right w:val="none" w:sz="0" w:space="0" w:color="auto"/>
                              </w:divBdr>
                              <w:divsChild>
                                <w:div w:id="13447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068260184">
      <w:bodyDiv w:val="1"/>
      <w:marLeft w:val="0"/>
      <w:marRight w:val="0"/>
      <w:marTop w:val="0"/>
      <w:marBottom w:val="0"/>
      <w:divBdr>
        <w:top w:val="none" w:sz="0" w:space="0" w:color="auto"/>
        <w:left w:val="none" w:sz="0" w:space="0" w:color="auto"/>
        <w:bottom w:val="none" w:sz="0" w:space="0" w:color="auto"/>
        <w:right w:val="none" w:sz="0" w:space="0" w:color="auto"/>
      </w:divBdr>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6395">
      <w:bodyDiv w:val="1"/>
      <w:marLeft w:val="0"/>
      <w:marRight w:val="0"/>
      <w:marTop w:val="0"/>
      <w:marBottom w:val="0"/>
      <w:divBdr>
        <w:top w:val="none" w:sz="0" w:space="0" w:color="auto"/>
        <w:left w:val="none" w:sz="0" w:space="0" w:color="auto"/>
        <w:bottom w:val="none" w:sz="0" w:space="0" w:color="auto"/>
        <w:right w:val="none" w:sz="0" w:space="0" w:color="auto"/>
      </w:divBdr>
      <w:divsChild>
        <w:div w:id="836455281">
          <w:marLeft w:val="0"/>
          <w:marRight w:val="0"/>
          <w:marTop w:val="0"/>
          <w:marBottom w:val="0"/>
          <w:divBdr>
            <w:top w:val="none" w:sz="0" w:space="0" w:color="auto"/>
            <w:left w:val="none" w:sz="0" w:space="0" w:color="auto"/>
            <w:bottom w:val="none" w:sz="0" w:space="0" w:color="auto"/>
            <w:right w:val="none" w:sz="0" w:space="0" w:color="auto"/>
          </w:divBdr>
          <w:divsChild>
            <w:div w:id="182986272">
              <w:marLeft w:val="0"/>
              <w:marRight w:val="0"/>
              <w:marTop w:val="0"/>
              <w:marBottom w:val="0"/>
              <w:divBdr>
                <w:top w:val="none" w:sz="0" w:space="0" w:color="auto"/>
                <w:left w:val="none" w:sz="0" w:space="0" w:color="auto"/>
                <w:bottom w:val="none" w:sz="0" w:space="0" w:color="auto"/>
                <w:right w:val="none" w:sz="0" w:space="0" w:color="auto"/>
              </w:divBdr>
              <w:divsChild>
                <w:div w:id="1647467043">
                  <w:marLeft w:val="0"/>
                  <w:marRight w:val="0"/>
                  <w:marTop w:val="0"/>
                  <w:marBottom w:val="0"/>
                  <w:divBdr>
                    <w:top w:val="none" w:sz="0" w:space="0" w:color="auto"/>
                    <w:left w:val="none" w:sz="0" w:space="0" w:color="auto"/>
                    <w:bottom w:val="none" w:sz="0" w:space="0" w:color="auto"/>
                    <w:right w:val="none" w:sz="0" w:space="0" w:color="auto"/>
                  </w:divBdr>
                  <w:divsChild>
                    <w:div w:id="2080519331">
                      <w:marLeft w:val="0"/>
                      <w:marRight w:val="0"/>
                      <w:marTop w:val="0"/>
                      <w:marBottom w:val="0"/>
                      <w:divBdr>
                        <w:top w:val="none" w:sz="0" w:space="0" w:color="auto"/>
                        <w:left w:val="none" w:sz="0" w:space="0" w:color="auto"/>
                        <w:bottom w:val="none" w:sz="0" w:space="0" w:color="auto"/>
                        <w:right w:val="none" w:sz="0" w:space="0" w:color="auto"/>
                      </w:divBdr>
                      <w:divsChild>
                        <w:div w:id="1800033236">
                          <w:marLeft w:val="0"/>
                          <w:marRight w:val="0"/>
                          <w:marTop w:val="0"/>
                          <w:marBottom w:val="0"/>
                          <w:divBdr>
                            <w:top w:val="none" w:sz="0" w:space="0" w:color="auto"/>
                            <w:left w:val="none" w:sz="0" w:space="0" w:color="auto"/>
                            <w:bottom w:val="none" w:sz="0" w:space="0" w:color="auto"/>
                            <w:right w:val="none" w:sz="0" w:space="0" w:color="auto"/>
                          </w:divBdr>
                          <w:divsChild>
                            <w:div w:id="971253345">
                              <w:marLeft w:val="0"/>
                              <w:marRight w:val="0"/>
                              <w:marTop w:val="0"/>
                              <w:marBottom w:val="0"/>
                              <w:divBdr>
                                <w:top w:val="none" w:sz="0" w:space="0" w:color="auto"/>
                                <w:left w:val="none" w:sz="0" w:space="0" w:color="auto"/>
                                <w:bottom w:val="none" w:sz="0" w:space="0" w:color="auto"/>
                                <w:right w:val="none" w:sz="0" w:space="0" w:color="auto"/>
                              </w:divBdr>
                              <w:divsChild>
                                <w:div w:id="3797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74285279">
      <w:bodyDiv w:val="1"/>
      <w:marLeft w:val="0"/>
      <w:marRight w:val="0"/>
      <w:marTop w:val="0"/>
      <w:marBottom w:val="0"/>
      <w:divBdr>
        <w:top w:val="none" w:sz="0" w:space="0" w:color="auto"/>
        <w:left w:val="none" w:sz="0" w:space="0" w:color="auto"/>
        <w:bottom w:val="none" w:sz="0" w:space="0" w:color="auto"/>
        <w:right w:val="none" w:sz="0" w:space="0" w:color="auto"/>
      </w:divBdr>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81314549">
      <w:bodyDiv w:val="1"/>
      <w:marLeft w:val="0"/>
      <w:marRight w:val="0"/>
      <w:marTop w:val="0"/>
      <w:marBottom w:val="0"/>
      <w:divBdr>
        <w:top w:val="none" w:sz="0" w:space="0" w:color="auto"/>
        <w:left w:val="none" w:sz="0" w:space="0" w:color="auto"/>
        <w:bottom w:val="none" w:sz="0" w:space="0" w:color="auto"/>
        <w:right w:val="none" w:sz="0" w:space="0" w:color="auto"/>
      </w:divBdr>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13373331">
      <w:bodyDiv w:val="1"/>
      <w:marLeft w:val="0"/>
      <w:marRight w:val="0"/>
      <w:marTop w:val="0"/>
      <w:marBottom w:val="0"/>
      <w:divBdr>
        <w:top w:val="none" w:sz="0" w:space="0" w:color="auto"/>
        <w:left w:val="none" w:sz="0" w:space="0" w:color="auto"/>
        <w:bottom w:val="none" w:sz="0" w:space="0" w:color="auto"/>
        <w:right w:val="none" w:sz="0" w:space="0" w:color="auto"/>
      </w:divBdr>
    </w:div>
    <w:div w:id="1516653021">
      <w:bodyDiv w:val="1"/>
      <w:marLeft w:val="0"/>
      <w:marRight w:val="0"/>
      <w:marTop w:val="0"/>
      <w:marBottom w:val="0"/>
      <w:divBdr>
        <w:top w:val="none" w:sz="0" w:space="0" w:color="auto"/>
        <w:left w:val="none" w:sz="0" w:space="0" w:color="auto"/>
        <w:bottom w:val="none" w:sz="0" w:space="0" w:color="auto"/>
        <w:right w:val="none" w:sz="0" w:space="0" w:color="auto"/>
      </w:divBdr>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54267320">
      <w:bodyDiv w:val="1"/>
      <w:marLeft w:val="0"/>
      <w:marRight w:val="0"/>
      <w:marTop w:val="0"/>
      <w:marBottom w:val="0"/>
      <w:divBdr>
        <w:top w:val="none" w:sz="0" w:space="0" w:color="auto"/>
        <w:left w:val="none" w:sz="0" w:space="0" w:color="auto"/>
        <w:bottom w:val="none" w:sz="0" w:space="0" w:color="auto"/>
        <w:right w:val="none" w:sz="0" w:space="0" w:color="auto"/>
      </w:divBdr>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869952049">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1989938272">
      <w:bodyDiv w:val="1"/>
      <w:marLeft w:val="0"/>
      <w:marRight w:val="0"/>
      <w:marTop w:val="0"/>
      <w:marBottom w:val="0"/>
      <w:divBdr>
        <w:top w:val="none" w:sz="0" w:space="0" w:color="auto"/>
        <w:left w:val="none" w:sz="0" w:space="0" w:color="auto"/>
        <w:bottom w:val="none" w:sz="0" w:space="0" w:color="auto"/>
        <w:right w:val="none" w:sz="0" w:space="0" w:color="auto"/>
      </w:divBdr>
    </w:div>
    <w:div w:id="2020279321">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43164425">
      <w:bodyDiv w:val="1"/>
      <w:marLeft w:val="0"/>
      <w:marRight w:val="0"/>
      <w:marTop w:val="0"/>
      <w:marBottom w:val="0"/>
      <w:divBdr>
        <w:top w:val="none" w:sz="0" w:space="0" w:color="auto"/>
        <w:left w:val="none" w:sz="0" w:space="0" w:color="auto"/>
        <w:bottom w:val="none" w:sz="0" w:space="0" w:color="auto"/>
        <w:right w:val="none" w:sz="0" w:space="0" w:color="auto"/>
      </w:divBdr>
    </w:div>
    <w:div w:id="2045472406">
      <w:bodyDiv w:val="1"/>
      <w:marLeft w:val="0"/>
      <w:marRight w:val="0"/>
      <w:marTop w:val="0"/>
      <w:marBottom w:val="0"/>
      <w:divBdr>
        <w:top w:val="none" w:sz="0" w:space="0" w:color="auto"/>
        <w:left w:val="none" w:sz="0" w:space="0" w:color="auto"/>
        <w:bottom w:val="none" w:sz="0" w:space="0" w:color="auto"/>
        <w:right w:val="none" w:sz="0" w:space="0" w:color="auto"/>
      </w:divBdr>
      <w:divsChild>
        <w:div w:id="10306751">
          <w:marLeft w:val="0"/>
          <w:marRight w:val="0"/>
          <w:marTop w:val="0"/>
          <w:marBottom w:val="0"/>
          <w:divBdr>
            <w:top w:val="none" w:sz="0" w:space="0" w:color="auto"/>
            <w:left w:val="none" w:sz="0" w:space="0" w:color="auto"/>
            <w:bottom w:val="none" w:sz="0" w:space="0" w:color="auto"/>
            <w:right w:val="none" w:sz="0" w:space="0" w:color="auto"/>
          </w:divBdr>
          <w:divsChild>
            <w:div w:id="2101608515">
              <w:marLeft w:val="0"/>
              <w:marRight w:val="0"/>
              <w:marTop w:val="0"/>
              <w:marBottom w:val="0"/>
              <w:divBdr>
                <w:top w:val="none" w:sz="0" w:space="0" w:color="auto"/>
                <w:left w:val="none" w:sz="0" w:space="0" w:color="auto"/>
                <w:bottom w:val="none" w:sz="0" w:space="0" w:color="auto"/>
                <w:right w:val="none" w:sz="0" w:space="0" w:color="auto"/>
              </w:divBdr>
              <w:divsChild>
                <w:div w:id="1033843265">
                  <w:marLeft w:val="0"/>
                  <w:marRight w:val="0"/>
                  <w:marTop w:val="0"/>
                  <w:marBottom w:val="0"/>
                  <w:divBdr>
                    <w:top w:val="none" w:sz="0" w:space="0" w:color="auto"/>
                    <w:left w:val="none" w:sz="0" w:space="0" w:color="auto"/>
                    <w:bottom w:val="none" w:sz="0" w:space="0" w:color="auto"/>
                    <w:right w:val="none" w:sz="0" w:space="0" w:color="auto"/>
                  </w:divBdr>
                  <w:divsChild>
                    <w:div w:id="439372246">
                      <w:marLeft w:val="0"/>
                      <w:marRight w:val="0"/>
                      <w:marTop w:val="0"/>
                      <w:marBottom w:val="0"/>
                      <w:divBdr>
                        <w:top w:val="none" w:sz="0" w:space="0" w:color="auto"/>
                        <w:left w:val="none" w:sz="0" w:space="0" w:color="auto"/>
                        <w:bottom w:val="none" w:sz="0" w:space="0" w:color="auto"/>
                        <w:right w:val="none" w:sz="0" w:space="0" w:color="auto"/>
                      </w:divBdr>
                      <w:divsChild>
                        <w:div w:id="148838102">
                          <w:marLeft w:val="0"/>
                          <w:marRight w:val="0"/>
                          <w:marTop w:val="0"/>
                          <w:marBottom w:val="0"/>
                          <w:divBdr>
                            <w:top w:val="none" w:sz="0" w:space="0" w:color="auto"/>
                            <w:left w:val="none" w:sz="0" w:space="0" w:color="auto"/>
                            <w:bottom w:val="none" w:sz="0" w:space="0" w:color="auto"/>
                            <w:right w:val="none" w:sz="0" w:space="0" w:color="auto"/>
                          </w:divBdr>
                          <w:divsChild>
                            <w:div w:id="1558514475">
                              <w:marLeft w:val="0"/>
                              <w:marRight w:val="0"/>
                              <w:marTop w:val="0"/>
                              <w:marBottom w:val="0"/>
                              <w:divBdr>
                                <w:top w:val="none" w:sz="0" w:space="0" w:color="auto"/>
                                <w:left w:val="none" w:sz="0" w:space="0" w:color="auto"/>
                                <w:bottom w:val="none" w:sz="0" w:space="0" w:color="auto"/>
                                <w:right w:val="none" w:sz="0" w:space="0" w:color="auto"/>
                              </w:divBdr>
                              <w:divsChild>
                                <w:div w:id="19065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BEFA-56F4-4C82-AE24-21F5E45B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4663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5393</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2020-01-03T14:50:00Z</dcterms:created>
  <dcterms:modified xsi:type="dcterms:W3CDTF">2020-01-06T09:26:00Z</dcterms:modified>
</cp:coreProperties>
</file>